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Garamond" w:hAnsi="Garamond" w:cs="Times New Roman"/>
        </w:rPr>
      </w:pPr>
      <w:r>
        <w:rPr>
          <w:rFonts w:cs="Times New Roman" w:ascii="Garamond" w:hAnsi="Garamond"/>
        </w:rPr>
        <mc:AlternateContent>
          <mc:Choice Requires="wps">
            <w:drawing>
              <wp:anchor behindDoc="0" distT="0" distB="0" distL="114300" distR="114300" simplePos="0" locked="0" layoutInCell="1" allowOverlap="1" relativeHeight="2" wp14:anchorId="7ED1D897">
                <wp:simplePos x="0" y="0"/>
                <wp:positionH relativeFrom="column">
                  <wp:posOffset>41275</wp:posOffset>
                </wp:positionH>
                <wp:positionV relativeFrom="paragraph">
                  <wp:posOffset>-163195</wp:posOffset>
                </wp:positionV>
                <wp:extent cx="5509895" cy="2485390"/>
                <wp:effectExtent l="0" t="0" r="0" b="0"/>
                <wp:wrapSquare wrapText="bothSides"/>
                <wp:docPr id="1" name="Immagine1"/>
                <a:graphic xmlns:a="http://schemas.openxmlformats.org/drawingml/2006/main">
                  <a:graphicData uri="http://schemas.microsoft.com/office/word/2010/wordprocessingShape">
                    <wps:wsp>
                      <wps:cNvSpPr/>
                      <wps:spPr>
                        <a:xfrm>
                          <a:off x="0" y="0"/>
                          <a:ext cx="5509440" cy="2484720"/>
                        </a:xfrm>
                        <a:prstGeom prst="rect">
                          <a:avLst/>
                        </a:prstGeom>
                        <a:noFill/>
                        <a:ln>
                          <a:noFill/>
                        </a:ln>
                      </wps:spPr>
                      <wps:style>
                        <a:lnRef idx="0"/>
                        <a:fillRef idx="0"/>
                        <a:effectRef idx="0"/>
                        <a:fontRef idx="minor"/>
                      </wps:style>
                      <wps:txbx>
                        <w:txbxContent>
                          <w:p>
                            <w:pPr>
                              <w:pStyle w:val="Contenutocornice"/>
                              <w:jc w:val="center"/>
                              <w:rPr>
                                <w:rFonts w:ascii="Garamond" w:hAnsi="Garamond"/>
                                <w:color w:val="000000"/>
                                <w:sz w:val="64"/>
                                <w:szCs w:val="64"/>
                              </w:rPr>
                            </w:pPr>
                            <w:r>
                              <w:rPr>
                                <w:rFonts w:ascii="Garamond" w:hAnsi="Garamond"/>
                                <w:color w:val="000000"/>
                                <w:sz w:val="64"/>
                                <w:szCs w:val="64"/>
                              </w:rPr>
                            </w:r>
                          </w:p>
                          <w:p>
                            <w:pPr>
                              <w:pStyle w:val="Contenutocornice"/>
                              <w:jc w:val="center"/>
                              <w:rPr>
                                <w:rFonts w:ascii="Trebuchet MS" w:hAnsi="Trebuchet MS"/>
                                <w:sz w:val="64"/>
                                <w:szCs w:val="64"/>
                              </w:rPr>
                            </w:pPr>
                            <w:r>
                              <w:rPr>
                                <w:rFonts w:ascii="Garamond" w:hAnsi="Garamond"/>
                                <w:color w:val="000000"/>
                                <w:sz w:val="64"/>
                                <w:szCs w:val="64"/>
                              </w:rPr>
                              <w:t>Società della Salute</w:t>
                            </w:r>
                          </w:p>
                          <w:p>
                            <w:pPr>
                              <w:pStyle w:val="Contenutocornice"/>
                              <w:jc w:val="center"/>
                              <w:rPr>
                                <w:rFonts w:ascii="Cambria" w:hAnsi="Cambria"/>
                              </w:rPr>
                            </w:pPr>
                            <w:r>
                              <w:rPr>
                                <w:rFonts w:ascii="Garamond" w:hAnsi="Garamond"/>
                                <w:color w:val="000000"/>
                                <w:sz w:val="48"/>
                                <w:szCs w:val="48"/>
                              </w:rPr>
                              <w:t xml:space="preserve">Amiata Senese e Val d’Orcia </w:t>
                            </w:r>
                          </w:p>
                          <w:p>
                            <w:pPr>
                              <w:pStyle w:val="Contenutocornice"/>
                              <w:jc w:val="center"/>
                              <w:rPr>
                                <w:rFonts w:ascii="Trebuchet MS" w:hAnsi="Trebuchet MS"/>
                                <w:sz w:val="48"/>
                                <w:szCs w:val="48"/>
                              </w:rPr>
                            </w:pPr>
                            <w:r>
                              <w:rPr>
                                <w:rFonts w:ascii="Garamond" w:hAnsi="Garamond"/>
                                <w:color w:val="000000"/>
                                <w:sz w:val="48"/>
                                <w:szCs w:val="48"/>
                              </w:rPr>
                              <w:t>Valdichiana Senese</w:t>
                            </w:r>
                          </w:p>
                          <w:p>
                            <w:pPr>
                              <w:pStyle w:val="Contenutocornice"/>
                              <w:spacing w:before="0" w:after="120"/>
                              <w:rPr/>
                            </w:pPr>
                            <w:r>
                              <w:rPr/>
                            </w:r>
                          </w:p>
                        </w:txbxContent>
                      </wps:txbx>
                      <wps:bodyPr>
                        <a:noAutofit/>
                      </wps:bodyPr>
                    </wps:wsp>
                  </a:graphicData>
                </a:graphic>
              </wp:anchor>
            </w:drawing>
          </mc:Choice>
          <mc:Fallback>
            <w:pict>
              <v:rect id="shape_0" ID="Immagine1" stroked="f" style="position:absolute;margin-left:3.25pt;margin-top:-12.85pt;width:433.75pt;height:195.6pt" wp14:anchorId="7ED1D897">
                <w10:wrap type="square"/>
                <v:fill o:detectmouseclick="t" on="false"/>
                <v:stroke color="#3465a4" joinstyle="round" endcap="flat"/>
                <v:textbox>
                  <w:txbxContent>
                    <w:p>
                      <w:pPr>
                        <w:pStyle w:val="Contenutocornice"/>
                        <w:jc w:val="center"/>
                        <w:rPr>
                          <w:rFonts w:ascii="Garamond" w:hAnsi="Garamond"/>
                          <w:color w:val="000000"/>
                          <w:sz w:val="64"/>
                          <w:szCs w:val="64"/>
                        </w:rPr>
                      </w:pPr>
                      <w:r>
                        <w:rPr>
                          <w:rFonts w:ascii="Garamond" w:hAnsi="Garamond"/>
                          <w:color w:val="000000"/>
                          <w:sz w:val="64"/>
                          <w:szCs w:val="64"/>
                        </w:rPr>
                      </w:r>
                    </w:p>
                    <w:p>
                      <w:pPr>
                        <w:pStyle w:val="Contenutocornice"/>
                        <w:jc w:val="center"/>
                        <w:rPr>
                          <w:rFonts w:ascii="Trebuchet MS" w:hAnsi="Trebuchet MS"/>
                          <w:sz w:val="64"/>
                          <w:szCs w:val="64"/>
                        </w:rPr>
                      </w:pPr>
                      <w:r>
                        <w:rPr>
                          <w:rFonts w:ascii="Garamond" w:hAnsi="Garamond"/>
                          <w:color w:val="000000"/>
                          <w:sz w:val="64"/>
                          <w:szCs w:val="64"/>
                        </w:rPr>
                        <w:t>Società della Salute</w:t>
                      </w:r>
                    </w:p>
                    <w:p>
                      <w:pPr>
                        <w:pStyle w:val="Contenutocornice"/>
                        <w:jc w:val="center"/>
                        <w:rPr>
                          <w:rFonts w:ascii="Cambria" w:hAnsi="Cambria"/>
                        </w:rPr>
                      </w:pPr>
                      <w:r>
                        <w:rPr>
                          <w:rFonts w:ascii="Garamond" w:hAnsi="Garamond"/>
                          <w:color w:val="000000"/>
                          <w:sz w:val="48"/>
                          <w:szCs w:val="48"/>
                        </w:rPr>
                        <w:t xml:space="preserve">Amiata Senese e Val d’Orcia </w:t>
                      </w:r>
                    </w:p>
                    <w:p>
                      <w:pPr>
                        <w:pStyle w:val="Contenutocornice"/>
                        <w:jc w:val="center"/>
                        <w:rPr>
                          <w:rFonts w:ascii="Trebuchet MS" w:hAnsi="Trebuchet MS"/>
                          <w:sz w:val="48"/>
                          <w:szCs w:val="48"/>
                        </w:rPr>
                      </w:pPr>
                      <w:r>
                        <w:rPr>
                          <w:rFonts w:ascii="Garamond" w:hAnsi="Garamond"/>
                          <w:color w:val="000000"/>
                          <w:sz w:val="48"/>
                          <w:szCs w:val="48"/>
                        </w:rPr>
                        <w:t>Valdichiana Senese</w:t>
                      </w:r>
                    </w:p>
                    <w:p>
                      <w:pPr>
                        <w:pStyle w:val="Contenutocornice"/>
                        <w:spacing w:before="0" w:after="120"/>
                        <w:rPr/>
                      </w:pPr>
                      <w:r>
                        <w:rPr/>
                      </w:r>
                    </w:p>
                  </w:txbxContent>
                </v:textbox>
              </v:rect>
            </w:pict>
          </mc:Fallback>
        </mc:AlternateContent>
      </w:r>
    </w:p>
    <w:p>
      <w:pPr>
        <w:pStyle w:val="Normal"/>
        <w:rPr>
          <w:rFonts w:ascii="Garamond" w:hAnsi="Garamond" w:cs="Times New Roman"/>
        </w:rPr>
      </w:pPr>
      <w:r>
        <w:rPr>
          <w:rFonts w:cs="Times New Roman" w:ascii="Garamond" w:hAnsi="Garamond"/>
        </w:rPr>
        <mc:AlternateContent>
          <mc:Choice Requires="wps">
            <w:drawing>
              <wp:anchor behindDoc="0" distT="0" distB="0" distL="114300" distR="114300" simplePos="0" locked="0" layoutInCell="1" allowOverlap="1" relativeHeight="3" wp14:anchorId="68E1BD9B">
                <wp:simplePos x="0" y="0"/>
                <wp:positionH relativeFrom="column">
                  <wp:posOffset>41275</wp:posOffset>
                </wp:positionH>
                <wp:positionV relativeFrom="paragraph">
                  <wp:posOffset>-1607185</wp:posOffset>
                </wp:positionV>
                <wp:extent cx="5835015" cy="8434705"/>
                <wp:effectExtent l="0" t="0" r="0" b="0"/>
                <wp:wrapNone/>
                <wp:docPr id="3" name="Immagine2"/>
                <a:graphic xmlns:a="http://schemas.openxmlformats.org/drawingml/2006/main">
                  <a:graphicData uri="http://schemas.microsoft.com/office/word/2010/wordprocessingShape">
                    <wps:wsp>
                      <wps:cNvSpPr/>
                      <wps:spPr>
                        <a:xfrm>
                          <a:off x="0" y="0"/>
                          <a:ext cx="5834520" cy="8434080"/>
                        </a:xfrm>
                        <a:prstGeom prst="rect">
                          <a:avLst/>
                        </a:prstGeom>
                        <a:noFill/>
                        <a:ln w="9360">
                          <a:noFill/>
                        </a:ln>
                      </wps:spPr>
                      <wps:style>
                        <a:lnRef idx="0"/>
                        <a:fillRef idx="0"/>
                        <a:effectRef idx="0"/>
                        <a:fontRef idx="minor"/>
                      </wps:style>
                      <wps:bodyPr/>
                    </wps:wsp>
                  </a:graphicData>
                </a:graphic>
              </wp:anchor>
            </w:drawing>
          </mc:Choice>
          <mc:Fallback>
            <w:pict>
              <v:rect id="shape_0" ID="Immagine2" stroked="f" style="position:absolute;margin-left:3.25pt;margin-top:-126.55pt;width:459.35pt;height:664.05pt" wp14:anchorId="68E1BD9B">
                <w10:wrap type="none"/>
                <v:fill o:detectmouseclick="t" on="false"/>
                <v:stroke color="#3465a4" weight="9360" joinstyle="round" endcap="flat"/>
              </v:rect>
            </w:pict>
          </mc:Fallback>
        </mc:AlternateContent>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mc:AlternateContent>
          <mc:Choice Requires="wps">
            <w:drawing>
              <wp:anchor behindDoc="0" distT="0" distB="0" distL="114300" distR="114300" simplePos="0" locked="0" layoutInCell="1" allowOverlap="1" relativeHeight="23" wp14:anchorId="57CF4242">
                <wp:simplePos x="0" y="0"/>
                <wp:positionH relativeFrom="column">
                  <wp:posOffset>-5080</wp:posOffset>
                </wp:positionH>
                <wp:positionV relativeFrom="paragraph">
                  <wp:posOffset>19050</wp:posOffset>
                </wp:positionV>
                <wp:extent cx="5835015" cy="3928745"/>
                <wp:effectExtent l="0" t="0" r="0" b="0"/>
                <wp:wrapNone/>
                <wp:docPr id="4" name="Immagine3"/>
                <a:graphic xmlns:a="http://schemas.openxmlformats.org/drawingml/2006/main">
                  <a:graphicData uri="http://schemas.microsoft.com/office/word/2010/wordprocessingShape">
                    <wps:wsp>
                      <wps:cNvSpPr/>
                      <wps:spPr>
                        <a:xfrm>
                          <a:off x="0" y="0"/>
                          <a:ext cx="5834520" cy="3927960"/>
                        </a:xfrm>
                        <a:prstGeom prst="rect">
                          <a:avLst/>
                        </a:prstGeom>
                        <a:solidFill>
                          <a:srgbClr val="fc5c00"/>
                        </a:solidFill>
                        <a:ln w="9360">
                          <a:noFill/>
                        </a:ln>
                      </wps:spPr>
                      <wps:style>
                        <a:lnRef idx="0"/>
                        <a:fillRef idx="0"/>
                        <a:effectRef idx="0"/>
                        <a:fontRef idx="minor"/>
                      </wps:style>
                      <wps:bodyPr/>
                    </wps:wsp>
                  </a:graphicData>
                </a:graphic>
              </wp:anchor>
            </w:drawing>
          </mc:Choice>
          <mc:Fallback>
            <w:pict>
              <v:rect id="shape_0" ID="Immagine3" fillcolor="#fc5c00" stroked="f" style="position:absolute;margin-left:-0.4pt;margin-top:1.5pt;width:459.35pt;height:309.25pt" wp14:anchorId="57CF4242">
                <w10:wrap type="none"/>
                <v:fill o:detectmouseclick="t" type="solid" color2="#03a3ff"/>
                <v:stroke color="#3465a4" weight="9360" joinstyle="round" endcap="flat"/>
              </v:rect>
            </w:pict>
          </mc:Fallback>
        </mc:AlternateContent>
      </w:r>
    </w:p>
    <w:p>
      <w:pPr>
        <w:pStyle w:val="Normal"/>
        <w:rPr>
          <w:rFonts w:ascii="Garamond" w:hAnsi="Garamond" w:cs="Times New Roman"/>
        </w:rPr>
      </w:pPr>
      <w:r>
        <w:rPr>
          <w:rFonts w:cs="Times New Roman" w:ascii="Garamond" w:hAnsi="Garamond"/>
        </w:rPr>
      </w:r>
    </w:p>
    <w:p>
      <w:pPr>
        <w:pStyle w:val="Normal"/>
        <w:jc w:val="center"/>
        <w:rPr>
          <w:rFonts w:ascii="Garamond" w:hAnsi="Garamond" w:cs="Times New Roman"/>
        </w:rPr>
      </w:pPr>
      <w:r>
        <w:rPr>
          <w:rFonts w:cs="Times New Roman" w:ascii="Garamond" w:hAnsi="Garamond"/>
        </w:rPr>
      </w:r>
    </w:p>
    <w:p>
      <w:pPr>
        <w:pStyle w:val="Normal"/>
        <w:jc w:val="center"/>
        <w:rPr>
          <w:rFonts w:ascii="Garamond" w:hAnsi="Garamond" w:cs="Times New Roman"/>
        </w:rPr>
      </w:pPr>
      <w:r>
        <w:rPr>
          <w:rFonts w:cs="Times New Roman" w:ascii="Garamond" w:hAnsi="Garamond"/>
        </w:rPr>
        <mc:AlternateContent>
          <mc:Choice Requires="wps">
            <w:drawing>
              <wp:anchor behindDoc="0" distT="0" distB="0" distL="114300" distR="114300" simplePos="0" locked="0" layoutInCell="1" allowOverlap="1" relativeHeight="24" wp14:anchorId="08D45D5D">
                <wp:simplePos x="0" y="0"/>
                <wp:positionH relativeFrom="column">
                  <wp:posOffset>118745</wp:posOffset>
                </wp:positionH>
                <wp:positionV relativeFrom="paragraph">
                  <wp:posOffset>33020</wp:posOffset>
                </wp:positionV>
                <wp:extent cx="5612130" cy="2707640"/>
                <wp:effectExtent l="0" t="0" r="0" b="0"/>
                <wp:wrapSquare wrapText="bothSides"/>
                <wp:docPr id="5" name="Immagine2"/>
                <a:graphic xmlns:a="http://schemas.openxmlformats.org/drawingml/2006/main">
                  <a:graphicData uri="http://schemas.microsoft.com/office/word/2010/wordprocessingShape">
                    <wps:wsp>
                      <wps:cNvSpPr/>
                      <wps:spPr>
                        <a:xfrm>
                          <a:off x="0" y="0"/>
                          <a:ext cx="5611320" cy="2706840"/>
                        </a:xfrm>
                        <a:prstGeom prst="rect">
                          <a:avLst/>
                        </a:prstGeom>
                        <a:noFill/>
                        <a:ln>
                          <a:noFill/>
                        </a:ln>
                      </wps:spPr>
                      <wps:style>
                        <a:lnRef idx="0"/>
                        <a:fillRef idx="0"/>
                        <a:effectRef idx="0"/>
                        <a:fontRef idx="minor"/>
                      </wps:style>
                      <wps:txbx>
                        <w:txbxContent>
                          <w:p>
                            <w:pPr>
                              <w:pStyle w:val="Contenutocornice"/>
                              <w:jc w:val="center"/>
                              <w:rPr>
                                <w:color w:val="000000"/>
                              </w:rPr>
                            </w:pPr>
                            <w:r>
                              <w:rPr>
                                <w:color w:val="000000"/>
                              </w:rPr>
                            </w:r>
                          </w:p>
                          <w:p>
                            <w:pPr>
                              <w:pStyle w:val="Contenutocornice"/>
                              <w:jc w:val="center"/>
                              <w:rPr>
                                <w:rFonts w:ascii="Arial" w:hAnsi="Arial" w:cs="Arial"/>
                                <w:sz w:val="56"/>
                                <w:szCs w:val="56"/>
                              </w:rPr>
                            </w:pPr>
                            <w:r>
                              <w:rPr>
                                <w:rFonts w:cs="Arial" w:ascii="Cambria" w:hAnsi="Cambria"/>
                                <w:color w:val="000000"/>
                                <w:sz w:val="56"/>
                                <w:szCs w:val="56"/>
                              </w:rPr>
                              <w:t>PIANO TRIENNALE PER LA PREVENZIONE DELLA CORRUZIONE E DELL'ILLEGALITA'</w:t>
                            </w:r>
                          </w:p>
                          <w:p>
                            <w:pPr>
                              <w:pStyle w:val="Contenutocornice"/>
                              <w:jc w:val="center"/>
                              <w:rPr>
                                <w:color w:val="000000"/>
                              </w:rPr>
                            </w:pPr>
                            <w:r>
                              <w:rPr>
                                <w:color w:val="000000"/>
                              </w:rPr>
                            </w:r>
                          </w:p>
                          <w:p>
                            <w:pPr>
                              <w:pStyle w:val="Contenutocornice"/>
                              <w:spacing w:before="0" w:after="120"/>
                              <w:jc w:val="center"/>
                              <w:rPr/>
                            </w:pPr>
                            <w:r>
                              <w:rPr>
                                <w:rFonts w:cs="Arial" w:ascii="Cambria" w:hAnsi="Cambria"/>
                                <w:color w:val="000000"/>
                                <w:sz w:val="56"/>
                                <w:szCs w:val="56"/>
                              </w:rPr>
                              <w:t>2020-2022</w:t>
                            </w:r>
                          </w:p>
                        </w:txbxContent>
                      </wps:txbx>
                      <wps:bodyPr>
                        <a:noAutofit/>
                      </wps:bodyPr>
                    </wps:wsp>
                  </a:graphicData>
                </a:graphic>
              </wp:anchor>
            </w:drawing>
          </mc:Choice>
          <mc:Fallback>
            <w:pict>
              <v:rect id="shape_0" ID="Immagine2" stroked="f" style="position:absolute;margin-left:9.35pt;margin-top:2.6pt;width:441.8pt;height:213.1pt" wp14:anchorId="08D45D5D">
                <w10:wrap type="square"/>
                <v:fill o:detectmouseclick="t" on="false"/>
                <v:stroke color="#3465a4" joinstyle="round" endcap="flat"/>
                <v:textbox>
                  <w:txbxContent>
                    <w:p>
                      <w:pPr>
                        <w:pStyle w:val="Contenutocornice"/>
                        <w:jc w:val="center"/>
                        <w:rPr>
                          <w:color w:val="000000"/>
                        </w:rPr>
                      </w:pPr>
                      <w:r>
                        <w:rPr>
                          <w:color w:val="000000"/>
                        </w:rPr>
                      </w:r>
                    </w:p>
                    <w:p>
                      <w:pPr>
                        <w:pStyle w:val="Contenutocornice"/>
                        <w:jc w:val="center"/>
                        <w:rPr>
                          <w:rFonts w:ascii="Arial" w:hAnsi="Arial" w:cs="Arial"/>
                          <w:sz w:val="56"/>
                          <w:szCs w:val="56"/>
                        </w:rPr>
                      </w:pPr>
                      <w:r>
                        <w:rPr>
                          <w:rFonts w:cs="Arial" w:ascii="Cambria" w:hAnsi="Cambria"/>
                          <w:color w:val="000000"/>
                          <w:sz w:val="56"/>
                          <w:szCs w:val="56"/>
                        </w:rPr>
                        <w:t>PIANO TRIENNALE PER LA PREVENZIONE DELLA CORRUZIONE E DELL'ILLEGALITA'</w:t>
                      </w:r>
                    </w:p>
                    <w:p>
                      <w:pPr>
                        <w:pStyle w:val="Contenutocornice"/>
                        <w:jc w:val="center"/>
                        <w:rPr>
                          <w:color w:val="000000"/>
                        </w:rPr>
                      </w:pPr>
                      <w:r>
                        <w:rPr>
                          <w:color w:val="000000"/>
                        </w:rPr>
                      </w:r>
                    </w:p>
                    <w:p>
                      <w:pPr>
                        <w:pStyle w:val="Contenutocornice"/>
                        <w:spacing w:before="0" w:after="120"/>
                        <w:jc w:val="center"/>
                        <w:rPr/>
                      </w:pPr>
                      <w:r>
                        <w:rPr>
                          <w:rFonts w:cs="Arial" w:ascii="Cambria" w:hAnsi="Cambria"/>
                          <w:color w:val="000000"/>
                          <w:sz w:val="56"/>
                          <w:szCs w:val="56"/>
                        </w:rPr>
                        <w:t>2020-2022</w:t>
                      </w:r>
                    </w:p>
                  </w:txbxContent>
                </v:textbox>
              </v:rect>
            </w:pict>
          </mc:Fallback>
        </mc:AlternateContent>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jc w:val="center"/>
        <w:rPr>
          <w:rFonts w:ascii="Garamond" w:hAnsi="Garamond" w:cs="Times New Roman"/>
        </w:rPr>
      </w:pPr>
      <w:r>
        <w:rPr>
          <w:rFonts w:cs="Times New Roman" w:ascii="Garamond" w:hAnsi="Garamond"/>
          <w:b/>
          <w:bCs/>
          <w:highlight w:val="yellow"/>
        </w:rPr>
        <w:t>Aggiornamento 2016</w:t>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Garamond" w:hAnsi="Garamond" w:cs="Times New Roman"/>
        </w:rPr>
      </w:pPr>
      <w:r>
        <w:rPr>
          <w:rFonts w:cs="Times New Roman" w:ascii="Garamond" w:hAnsi="Garamond"/>
        </w:rPr>
      </w:r>
    </w:p>
    <w:p>
      <w:pPr>
        <w:pStyle w:val="Normal"/>
        <w:rPr>
          <w:rFonts w:ascii="Cambria" w:hAnsi="Cambria" w:cs="Times New Roman"/>
          <w:b/>
          <w:b/>
          <w:bCs/>
        </w:rPr>
      </w:pPr>
      <w:r>
        <w:rPr>
          <w:rFonts w:cs="Times New Roman" w:ascii="Cambria" w:hAnsi="Cambria"/>
          <w:b/>
          <w:bCs/>
        </w:rPr>
      </w:r>
    </w:p>
    <w:p>
      <w:pPr>
        <w:pStyle w:val="Normal"/>
        <w:tabs>
          <w:tab w:val="left" w:pos="9067" w:leader="none"/>
        </w:tabs>
        <w:jc w:val="center"/>
        <w:rPr>
          <w:rFonts w:ascii="Cambria" w:hAnsi="Cambria" w:cs="Times New Roman"/>
          <w:b/>
          <w:b/>
          <w:bCs/>
        </w:rPr>
      </w:pPr>
      <w:r>
        <w:rPr>
          <w:rFonts w:cs="Times New Roman" w:ascii="Cambria" w:hAnsi="Cambria"/>
          <w:b/>
          <w:bCs/>
          <w:sz w:val="28"/>
          <w:szCs w:val="28"/>
        </w:rPr>
        <w:t>Quinta edizione</w:t>
      </w:r>
    </w:p>
    <w:p>
      <w:pPr>
        <w:pStyle w:val="Normal"/>
        <w:tabs>
          <w:tab w:val="left" w:pos="9067" w:leader="none"/>
        </w:tabs>
        <w:jc w:val="center"/>
        <w:rPr>
          <w:rFonts w:ascii="Cambria" w:hAnsi="Cambria" w:cs="Times New Roman"/>
          <w:b/>
          <w:b/>
          <w:bCs/>
          <w:sz w:val="28"/>
          <w:szCs w:val="28"/>
        </w:rPr>
      </w:pPr>
      <w:r>
        <w:rPr>
          <w:rFonts w:cs="Times New Roman" w:ascii="Cambria" w:hAnsi="Cambria"/>
          <w:b/>
          <w:bCs/>
          <w:sz w:val="28"/>
          <w:szCs w:val="28"/>
        </w:rPr>
      </w:r>
    </w:p>
    <w:p>
      <w:pPr>
        <w:pStyle w:val="Normal"/>
        <w:tabs>
          <w:tab w:val="left" w:pos="9067" w:leader="none"/>
        </w:tabs>
        <w:jc w:val="center"/>
        <w:rPr>
          <w:rFonts w:ascii="Cambria" w:hAnsi="Cambria" w:cs="Times New Roman"/>
          <w:b/>
          <w:b/>
          <w:bCs/>
        </w:rPr>
      </w:pPr>
      <w:r>
        <w:rPr>
          <w:rFonts w:cs="Times New Roman" w:ascii="Cambria" w:hAnsi="Cambria"/>
          <w:b/>
          <w:bCs/>
        </w:rPr>
      </w:r>
    </w:p>
    <w:p>
      <w:pPr>
        <w:pStyle w:val="Normal"/>
        <w:tabs>
          <w:tab w:val="left" w:pos="9067" w:leader="none"/>
        </w:tabs>
        <w:jc w:val="center"/>
        <w:rPr/>
      </w:pPr>
      <w:r>
        <w:rPr>
          <w:rFonts w:cs="Times New Roman" w:ascii="Garamond" w:hAnsi="Garamond"/>
          <w:b/>
          <w:bCs/>
          <w:sz w:val="48"/>
          <w:szCs w:val="48"/>
        </w:rPr>
        <w:t xml:space="preserve">Indice </w:t>
      </w:r>
    </w:p>
    <w:p>
      <w:pPr>
        <w:pStyle w:val="Normal"/>
        <w:tabs>
          <w:tab w:val="left" w:pos="9067" w:leader="none"/>
        </w:tabs>
        <w:jc w:val="center"/>
        <w:rPr>
          <w:rFonts w:ascii="Garamond" w:hAnsi="Garamond" w:cs="Times New Roman"/>
          <w:b/>
          <w:b/>
          <w:bCs/>
        </w:rPr>
      </w:pPr>
      <w:r>
        <w:rPr>
          <w:rFonts w:cs="Times New Roman" w:ascii="Garamond" w:hAnsi="Garamond"/>
          <w:b/>
          <w:bCs/>
        </w:rPr>
      </w:r>
      <w:bookmarkStart w:id="0" w:name="__UnoMark__840_176436129"/>
      <w:bookmarkStart w:id="1" w:name="__UnoMark__840_176436129"/>
      <w:bookmarkEnd w:id="1"/>
    </w:p>
    <w:p>
      <w:pPr>
        <w:pStyle w:val="Normal"/>
        <w:tabs>
          <w:tab w:val="left" w:pos="9067" w:leader="none"/>
        </w:tabs>
        <w:jc w:val="center"/>
        <w:rPr>
          <w:rFonts w:ascii="Garamond" w:hAnsi="Garamond" w:cs="Times New Roman"/>
          <w:b/>
          <w:b/>
          <w:bCs/>
        </w:rPr>
      </w:pPr>
      <w:r>
        <w:rPr>
          <w:rFonts w:cs="Times New Roman" w:ascii="Garamond" w:hAnsi="Garamond"/>
          <w:b/>
          <w:bCs/>
        </w:rPr>
      </w:r>
    </w:p>
    <w:p>
      <w:pPr>
        <w:pStyle w:val="Normal"/>
        <w:tabs>
          <w:tab w:val="left" w:pos="9067" w:leader="none"/>
        </w:tabs>
        <w:jc w:val="center"/>
        <w:rPr>
          <w:rFonts w:ascii="Garamond" w:hAnsi="Garamond" w:cs="Times New Roman"/>
          <w:b/>
          <w:b/>
          <w:bCs/>
        </w:rPr>
      </w:pPr>
      <w:r>
        <w:rPr>
          <w:rFonts w:cs="Times New Roman" w:ascii="Garamond" w:hAnsi="Garamond"/>
          <w:b/>
          <w:bCs/>
        </w:rPr>
      </w:r>
    </w:p>
    <w:p>
      <w:pPr>
        <w:pStyle w:val="Normal"/>
        <w:numPr>
          <w:ilvl w:val="0"/>
          <w:numId w:val="9"/>
        </w:numPr>
        <w:tabs>
          <w:tab w:val="left" w:pos="9067" w:leader="none"/>
        </w:tabs>
        <w:jc w:val="both"/>
        <w:rPr/>
      </w:pPr>
      <w:r>
        <w:rPr>
          <w:rFonts w:cs="Times New Roman" w:ascii="Garamond" w:hAnsi="Garamond"/>
          <w:b/>
          <w:bCs/>
        </w:rPr>
        <w:t>INTRODUZIONE</w:t>
      </w:r>
    </w:p>
    <w:p>
      <w:pPr>
        <w:pStyle w:val="Normal"/>
        <w:tabs>
          <w:tab w:val="left" w:pos="9067" w:leader="none"/>
        </w:tabs>
        <w:ind w:left="720" w:hanging="0"/>
        <w:jc w:val="both"/>
        <w:rPr/>
      </w:pPr>
      <w:r>
        <w:rPr>
          <w:rFonts w:cs="Times New Roman" w:ascii="Garamond" w:hAnsi="Garamond"/>
        </w:rPr>
        <w:t>1.a – Definizione di corruzione</w:t>
      </w:r>
    </w:p>
    <w:p>
      <w:pPr>
        <w:pStyle w:val="Normal"/>
        <w:tabs>
          <w:tab w:val="left" w:pos="9067" w:leader="none"/>
        </w:tabs>
        <w:ind w:left="720" w:hanging="0"/>
        <w:jc w:val="both"/>
        <w:rPr/>
      </w:pPr>
      <w:r>
        <w:rPr>
          <w:rFonts w:cs="Times New Roman" w:ascii="Garamond" w:hAnsi="Garamond"/>
          <w:b/>
          <w:bCs/>
        </w:rPr>
        <w:t xml:space="preserve">                                                                                    </w:t>
      </w:r>
    </w:p>
    <w:p>
      <w:pPr>
        <w:pStyle w:val="Normal"/>
        <w:numPr>
          <w:ilvl w:val="0"/>
          <w:numId w:val="9"/>
        </w:numPr>
        <w:tabs>
          <w:tab w:val="left" w:pos="9067" w:leader="none"/>
        </w:tabs>
        <w:jc w:val="both"/>
        <w:rPr/>
      </w:pPr>
      <w:r>
        <w:rPr>
          <w:rFonts w:cs="Times New Roman" w:ascii="Garamond" w:hAnsi="Garamond"/>
          <w:b/>
          <w:bCs/>
        </w:rPr>
        <w:t>ANALISI DEL CONTESTO ESTERNO</w:t>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numPr>
          <w:ilvl w:val="0"/>
          <w:numId w:val="9"/>
        </w:numPr>
        <w:tabs>
          <w:tab w:val="left" w:pos="9067" w:leader="none"/>
        </w:tabs>
        <w:jc w:val="both"/>
        <w:rPr/>
      </w:pPr>
      <w:r>
        <w:rPr>
          <w:rFonts w:cs="Times New Roman" w:ascii="Garamond" w:hAnsi="Garamond"/>
          <w:b/>
          <w:bCs/>
        </w:rPr>
        <w:t>ORGANIGRAMMA SDS</w:t>
      </w:r>
    </w:p>
    <w:p>
      <w:pPr>
        <w:pStyle w:val="Normal"/>
        <w:tabs>
          <w:tab w:val="left" w:pos="9067" w:leader="none"/>
        </w:tabs>
        <w:ind w:left="720" w:hanging="0"/>
        <w:jc w:val="both"/>
        <w:rPr/>
      </w:pPr>
      <w:r>
        <w:rPr>
          <w:rFonts w:cs="Times New Roman" w:ascii="Garamond" w:hAnsi="Garamond"/>
        </w:rPr>
        <w:t>3.1. - Il personale di cui si avvale la SDS Amiata Senese e Val d’Orcia Valdichiana Senese</w:t>
      </w:r>
    </w:p>
    <w:p>
      <w:pPr>
        <w:pStyle w:val="Normal"/>
        <w:tabs>
          <w:tab w:val="left" w:pos="9067" w:leader="none"/>
        </w:tabs>
        <w:ind w:left="720" w:hanging="0"/>
        <w:jc w:val="both"/>
        <w:rPr/>
      </w:pPr>
      <w:r>
        <w:rPr>
          <w:rFonts w:cs="Times New Roman" w:ascii="Garamond" w:hAnsi="Garamond"/>
        </w:rPr>
        <w:t>3.2. - Dipendenti che operano nelle aree di rischio</w:t>
      </w:r>
    </w:p>
    <w:p>
      <w:pPr>
        <w:pStyle w:val="Normal"/>
        <w:tabs>
          <w:tab w:val="left" w:pos="9067" w:leader="none"/>
        </w:tabs>
        <w:ind w:left="720" w:hanging="0"/>
        <w:jc w:val="both"/>
        <w:rPr/>
      </w:pPr>
      <w:r>
        <w:rPr>
          <w:rFonts w:cs="Times New Roman" w:ascii="Garamond" w:hAnsi="Garamond"/>
        </w:rPr>
        <w:t>3.3. - I collaboratori a qualsiasi titolo della SDS</w:t>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numPr>
          <w:ilvl w:val="0"/>
          <w:numId w:val="9"/>
        </w:numPr>
        <w:tabs>
          <w:tab w:val="left" w:pos="9067" w:leader="none"/>
        </w:tabs>
        <w:jc w:val="both"/>
        <w:rPr/>
      </w:pPr>
      <w:r>
        <w:rPr>
          <w:rFonts w:cs="Times New Roman" w:ascii="Garamond" w:hAnsi="Garamond"/>
          <w:b/>
          <w:bCs/>
        </w:rPr>
        <w:t>ANALISI DEL CONTESTO INTERNO</w:t>
      </w:r>
    </w:p>
    <w:p>
      <w:pPr>
        <w:pStyle w:val="Normal"/>
        <w:tabs>
          <w:tab w:val="left" w:pos="9067" w:leader="none"/>
        </w:tabs>
        <w:ind w:left="720" w:hanging="0"/>
        <w:jc w:val="both"/>
        <w:rPr/>
      </w:pPr>
      <w:r>
        <w:rPr>
          <w:rFonts w:cs="Times New Roman" w:ascii="Garamond" w:hAnsi="Garamond"/>
        </w:rPr>
        <w:t>4.1. - La mappatura delle aree generali e specifiche</w:t>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numPr>
          <w:ilvl w:val="0"/>
          <w:numId w:val="9"/>
        </w:numPr>
        <w:tabs>
          <w:tab w:val="left" w:pos="9067" w:leader="none"/>
        </w:tabs>
        <w:jc w:val="both"/>
        <w:rPr/>
      </w:pPr>
      <w:r>
        <w:rPr>
          <w:rFonts w:cs="Times New Roman" w:ascii="Garamond" w:hAnsi="Garamond"/>
          <w:b/>
          <w:bCs/>
        </w:rPr>
        <w:t>MISURE ANTICORRUZIONE E PROGRAMMAZIONE</w:t>
      </w:r>
    </w:p>
    <w:p>
      <w:pPr>
        <w:pStyle w:val="Normal"/>
        <w:tabs>
          <w:tab w:val="left" w:pos="9067" w:leader="none"/>
        </w:tabs>
        <w:ind w:left="720" w:hanging="0"/>
        <w:jc w:val="both"/>
        <w:rPr/>
      </w:pPr>
      <w:r>
        <w:rPr>
          <w:rFonts w:cs="Times New Roman" w:ascii="Garamond" w:hAnsi="Garamond"/>
        </w:rPr>
        <w:t>5.1. - Principali misure adottate anche con funzioni di prevenzione</w:t>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numPr>
          <w:ilvl w:val="0"/>
          <w:numId w:val="9"/>
        </w:numPr>
        <w:tabs>
          <w:tab w:val="left" w:pos="9067" w:leader="none"/>
        </w:tabs>
        <w:jc w:val="both"/>
        <w:rPr/>
      </w:pPr>
      <w:r>
        <w:rPr>
          <w:rFonts w:cs="Times New Roman" w:ascii="Garamond" w:hAnsi="Garamond"/>
          <w:b/>
          <w:bCs/>
        </w:rPr>
        <w:t>LA TRASPARENZA</w:t>
      </w:r>
    </w:p>
    <w:p>
      <w:pPr>
        <w:pStyle w:val="Normal"/>
        <w:tabs>
          <w:tab w:val="left" w:pos="9067" w:leader="none"/>
        </w:tabs>
        <w:ind w:left="720" w:hanging="0"/>
        <w:jc w:val="both"/>
        <w:rPr>
          <w:rFonts w:ascii="Garamond" w:hAnsi="Garamond" w:cs="Times New Roman"/>
        </w:rPr>
      </w:pPr>
      <w:r>
        <w:rPr>
          <w:rFonts w:cs="Arial" w:ascii="Garamond" w:hAnsi="Garamond"/>
        </w:rPr>
        <w:t>6.1. - Programma trasparenza</w:t>
      </w:r>
    </w:p>
    <w:p>
      <w:pPr>
        <w:pStyle w:val="Normal"/>
        <w:tabs>
          <w:tab w:val="left" w:pos="9067" w:leader="none"/>
        </w:tabs>
        <w:ind w:left="720" w:hanging="0"/>
        <w:jc w:val="both"/>
        <w:rPr>
          <w:rFonts w:cs="Arial"/>
        </w:rPr>
      </w:pPr>
      <w:r>
        <w:rPr>
          <w:rFonts w:cs="Arial"/>
        </w:rPr>
      </w:r>
    </w:p>
    <w:p>
      <w:pPr>
        <w:pStyle w:val="Normal"/>
        <w:tabs>
          <w:tab w:val="left" w:pos="9067" w:leader="none"/>
        </w:tabs>
        <w:jc w:val="both"/>
        <w:rPr>
          <w:rFonts w:ascii="Garamond" w:hAnsi="Garamond" w:cs="Times New Roman"/>
          <w:b/>
          <w:b/>
          <w:bCs/>
        </w:rPr>
      </w:pPr>
      <w:r>
        <w:rPr>
          <w:rFonts w:cs="Arial" w:ascii="Garamond" w:hAnsi="Garamond"/>
          <w:b/>
          <w:bCs/>
        </w:rPr>
        <w:t xml:space="preserve">      </w:t>
      </w:r>
      <w:r>
        <w:rPr>
          <w:rFonts w:cs="Arial" w:ascii="Garamond" w:hAnsi="Garamond"/>
          <w:b/>
          <w:bCs/>
        </w:rPr>
        <w:t>7. SOGGETTI, ruoli e responsabilità della strategia di prevenzione</w:t>
      </w:r>
    </w:p>
    <w:p>
      <w:pPr>
        <w:pStyle w:val="Normal"/>
        <w:tabs>
          <w:tab w:val="left" w:pos="9067" w:leader="none"/>
        </w:tabs>
        <w:jc w:val="both"/>
        <w:rPr>
          <w:rFonts w:ascii="Garamond" w:hAnsi="Garamond" w:cs="Times New Roman"/>
          <w:b/>
          <w:b/>
          <w:bCs/>
        </w:rPr>
      </w:pPr>
      <w:r>
        <w:rPr>
          <w:rFonts w:cs="Arial" w:ascii="Garamond" w:hAnsi="Garamond"/>
          <w:b/>
          <w:bCs/>
        </w:rPr>
        <w:t xml:space="preserve">          </w:t>
      </w:r>
      <w:r>
        <w:rPr>
          <w:rFonts w:cs="Arial" w:ascii="Garamond" w:hAnsi="Garamond"/>
        </w:rPr>
        <w:t xml:space="preserve"> </w:t>
      </w:r>
      <w:r>
        <w:rPr>
          <w:rFonts w:cs="Arial" w:ascii="Garamond" w:hAnsi="Garamond"/>
        </w:rPr>
        <w:t>7.1. - Il Responsabile della prevenzione della corruzione e della trasparenza</w:t>
      </w:r>
    </w:p>
    <w:p>
      <w:pPr>
        <w:pStyle w:val="Normal"/>
        <w:tabs>
          <w:tab w:val="left" w:pos="9067" w:leader="none"/>
        </w:tabs>
        <w:jc w:val="both"/>
        <w:rPr>
          <w:rFonts w:ascii="Garamond" w:hAnsi="Garamond" w:cs="Times New Roman"/>
          <w:highlight w:val="yellow"/>
        </w:rPr>
      </w:pPr>
      <w:r>
        <w:rPr>
          <w:rFonts w:cs="Times New Roman" w:ascii="Garamond" w:hAnsi="Garamond"/>
        </w:rPr>
        <w:t xml:space="preserve">            </w:t>
      </w:r>
      <w:r>
        <w:rPr>
          <w:rFonts w:cs="Times New Roman" w:ascii="Garamond" w:hAnsi="Garamond"/>
        </w:rPr>
        <w:t>7.2. - Ruolo degli organismi indipendenti di valutazione</w:t>
      </w:r>
    </w:p>
    <w:p>
      <w:pPr>
        <w:pStyle w:val="Normal"/>
        <w:tabs>
          <w:tab w:val="left" w:pos="9067" w:leader="none"/>
        </w:tabs>
        <w:jc w:val="both"/>
        <w:rPr/>
      </w:pPr>
      <w:r>
        <w:rPr>
          <w:rFonts w:cs="Times New Roman" w:ascii="Garamond" w:hAnsi="Garamond"/>
        </w:rPr>
        <w:t xml:space="preserve">            </w:t>
      </w:r>
      <w:r>
        <w:rPr>
          <w:rFonts w:cs="Times New Roman" w:ascii="Garamond" w:hAnsi="Garamond"/>
        </w:rPr>
        <w:t>7.3. - Obblighi dei dipendenti</w:t>
      </w:r>
    </w:p>
    <w:p>
      <w:pPr>
        <w:pStyle w:val="Normal"/>
        <w:tabs>
          <w:tab w:val="left" w:pos="9067" w:leader="none"/>
        </w:tabs>
        <w:jc w:val="both"/>
        <w:rPr/>
      </w:pPr>
      <w:r>
        <w:rPr>
          <w:rFonts w:cs="Times New Roman" w:ascii="Garamond" w:hAnsi="Garamond"/>
        </w:rPr>
        <w:t xml:space="preserve">            </w:t>
      </w:r>
      <w:r>
        <w:rPr>
          <w:rFonts w:cs="Times New Roman" w:ascii="Garamond" w:hAnsi="Garamond"/>
        </w:rPr>
        <w:t>7.4. - Responsabile Anagrafe per la Stazione Appaltante (RASA)</w:t>
      </w:r>
    </w:p>
    <w:p>
      <w:pPr>
        <w:pStyle w:val="Normal"/>
        <w:tabs>
          <w:tab w:val="left" w:pos="9067" w:leader="none"/>
        </w:tabs>
        <w:jc w:val="both"/>
        <w:rPr>
          <w:rFonts w:ascii="Garamond" w:hAnsi="Garamond" w:cs="Times New Roman"/>
        </w:rPr>
      </w:pPr>
      <w:r>
        <w:rPr>
          <w:rFonts w:cs="Times New Roman" w:ascii="Garamond" w:hAnsi="Garamond"/>
        </w:rPr>
      </w:r>
    </w:p>
    <w:p>
      <w:pPr>
        <w:pStyle w:val="Normal"/>
        <w:tabs>
          <w:tab w:val="left" w:pos="9067" w:leader="none"/>
        </w:tabs>
        <w:jc w:val="both"/>
        <w:rPr>
          <w:rFonts w:ascii="Garamond" w:hAnsi="Garamond" w:cs="Times New Roman"/>
          <w:b/>
          <w:b/>
          <w:bCs/>
        </w:rPr>
      </w:pPr>
      <w:r>
        <w:rPr>
          <w:rFonts w:cs="Times New Roman" w:ascii="Garamond" w:hAnsi="Garamond"/>
          <w:b/>
          <w:bCs/>
        </w:rPr>
        <w:t xml:space="preserve">      </w:t>
      </w:r>
      <w:r>
        <w:rPr>
          <w:rFonts w:cs="Times New Roman" w:ascii="Garamond" w:hAnsi="Garamond"/>
          <w:b/>
          <w:bCs/>
        </w:rPr>
        <w:t>8. MONITORAGGIO DEL PIANO E SUA DIFFUSIONE</w:t>
      </w:r>
    </w:p>
    <w:p>
      <w:pPr>
        <w:pStyle w:val="Normal"/>
        <w:tabs>
          <w:tab w:val="left" w:pos="9067" w:leader="none"/>
        </w:tabs>
        <w:jc w:val="both"/>
        <w:rPr>
          <w:rFonts w:ascii="Garamond" w:hAnsi="Garamond" w:cs="Times New Roman"/>
          <w:b/>
          <w:b/>
          <w:bCs/>
        </w:rPr>
      </w:pPr>
      <w:r>
        <w:rPr>
          <w:rFonts w:cs="Times New Roman" w:ascii="Garamond" w:hAnsi="Garamond"/>
          <w:b/>
          <w:bCs/>
        </w:rPr>
        <w:t xml:space="preserve">        </w:t>
      </w:r>
      <w:r>
        <w:rPr>
          <w:rFonts w:cs="Times New Roman" w:ascii="Garamond" w:hAnsi="Garamond"/>
        </w:rPr>
        <w:t xml:space="preserve">  </w:t>
      </w:r>
      <w:r>
        <w:rPr>
          <w:rFonts w:cs="Times New Roman" w:ascii="Garamond" w:hAnsi="Garamond"/>
        </w:rPr>
        <w:t>8.1. - Modalità di diffusione dei contenuti del Piano</w:t>
      </w:r>
    </w:p>
    <w:p>
      <w:pPr>
        <w:pStyle w:val="Normal"/>
        <w:tabs>
          <w:tab w:val="left" w:pos="9067" w:leader="none"/>
        </w:tabs>
        <w:jc w:val="both"/>
        <w:rPr>
          <w:rFonts w:ascii="Garamond" w:hAnsi="Garamond" w:cs="Times New Roman"/>
        </w:rPr>
      </w:pPr>
      <w:r>
        <w:rPr>
          <w:rFonts w:cs="Times New Roman" w:ascii="Garamond" w:hAnsi="Garamond"/>
        </w:rPr>
        <w:t xml:space="preserve">           </w:t>
      </w:r>
      <w:r>
        <w:rPr>
          <w:rFonts w:cs="Times New Roman" w:ascii="Garamond" w:hAnsi="Garamond"/>
        </w:rPr>
        <w:t>8.2.-  Prerogative del Responsabile della prevenzione della corruzione e trasparenza</w:t>
      </w:r>
    </w:p>
    <w:p>
      <w:pPr>
        <w:pStyle w:val="Normal"/>
        <w:tabs>
          <w:tab w:val="left" w:pos="9067" w:leader="none"/>
        </w:tabs>
        <w:jc w:val="both"/>
        <w:rPr/>
      </w:pPr>
      <w:r>
        <w:rPr>
          <w:rFonts w:cs="Times New Roman" w:ascii="Garamond" w:hAnsi="Garamond"/>
        </w:rPr>
        <w:t xml:space="preserve">           </w:t>
      </w:r>
      <w:r>
        <w:rPr>
          <w:rFonts w:cs="Times New Roman" w:ascii="Garamond" w:hAnsi="Garamond"/>
        </w:rPr>
        <w:t>8.3. - Obblighi di informazione nei confronti RPCT</w:t>
      </w:r>
    </w:p>
    <w:p>
      <w:pPr>
        <w:pStyle w:val="Normal"/>
        <w:tabs>
          <w:tab w:val="left" w:pos="9067" w:leader="none"/>
        </w:tabs>
        <w:jc w:val="both"/>
        <w:rPr/>
      </w:pPr>
      <w:r>
        <w:rPr>
          <w:rFonts w:cs="Times New Roman" w:ascii="Garamond" w:hAnsi="Garamond"/>
        </w:rPr>
        <w:t xml:space="preserve">          </w:t>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tabs>
          <w:tab w:val="left" w:pos="9067" w:leader="none"/>
        </w:tabs>
        <w:jc w:val="both"/>
        <w:rPr>
          <w:rFonts w:ascii="Garamond" w:hAnsi="Garamond" w:cs="Times New Roman"/>
          <w:b/>
          <w:b/>
          <w:bCs/>
        </w:rPr>
      </w:pPr>
      <w:r>
        <w:rPr>
          <w:rFonts w:cs="Times New Roman" w:ascii="Garamond" w:hAnsi="Garamond"/>
          <w:b/>
          <w:bCs/>
        </w:rPr>
        <w:t>ALLEGATI</w:t>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tabs>
          <w:tab w:val="left" w:pos="9067" w:leader="none"/>
        </w:tabs>
        <w:jc w:val="both"/>
        <w:rPr>
          <w:rFonts w:ascii="Garamond" w:hAnsi="Garamond" w:cs="Times New Roman"/>
          <w:b/>
          <w:b/>
          <w:bCs/>
        </w:rPr>
      </w:pPr>
      <w:r>
        <w:rPr>
          <w:rFonts w:cs="Times New Roman" w:ascii="Garamond" w:hAnsi="Garamond"/>
          <w:b/>
          <w:bCs/>
        </w:rPr>
        <w:t>1- MAPPATURA CONTESTO INTERNO</w:t>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tabs>
          <w:tab w:val="left" w:pos="9067" w:leader="none"/>
        </w:tabs>
        <w:jc w:val="both"/>
        <w:rPr>
          <w:rFonts w:ascii="Garamond" w:hAnsi="Garamond" w:cs="Times New Roman"/>
          <w:b/>
          <w:b/>
          <w:bCs/>
        </w:rPr>
      </w:pPr>
      <w:r>
        <w:rPr>
          <w:rFonts w:cs="Times New Roman" w:ascii="Garamond" w:hAnsi="Garamond"/>
          <w:b/>
          <w:bCs/>
        </w:rPr>
      </w:r>
    </w:p>
    <w:p>
      <w:pPr>
        <w:pStyle w:val="Normal"/>
        <w:jc w:val="center"/>
        <w:rPr/>
      </w:pPr>
      <w:r>
        <w:rPr>
          <w:b/>
          <w:bCs/>
        </w:rPr>
        <w:t xml:space="preserve">1- INTRODUZIONE </w:t>
      </w:r>
    </w:p>
    <w:p>
      <w:pPr>
        <w:pStyle w:val="Normal"/>
        <w:rPr/>
      </w:pPr>
      <w:r>
        <w:rPr/>
      </w:r>
    </w:p>
    <w:p>
      <w:pPr>
        <w:pStyle w:val="Normal"/>
        <w:jc w:val="both"/>
        <w:rPr>
          <w:rFonts w:ascii="Garamond" w:hAnsi="Garamond"/>
        </w:rPr>
      </w:pPr>
      <w:r>
        <w:rPr>
          <w:rFonts w:ascii="Garamond" w:hAnsi="Garamond"/>
        </w:rPr>
        <w:t>La Società della Salute dell'Amiata Senese e Val d'Orcia - Valdichiana Senese è un Consorzio pubblico volontario che comprende tutti i Comuni dell'Amiata senese, della Val d'Orcia, della Val di Chiana senese e l’Azienda USL Toscana sud est. Ha l’obiettivo di:</w:t>
      </w:r>
    </w:p>
    <w:p>
      <w:pPr>
        <w:pStyle w:val="Normal"/>
        <w:jc w:val="both"/>
        <w:rPr>
          <w:rFonts w:ascii="Garamond" w:hAnsi="Garamond"/>
        </w:rPr>
      </w:pPr>
      <w:r>
        <w:rPr>
          <w:rFonts w:ascii="Garamond" w:hAnsi="Garamond"/>
        </w:rPr>
        <w:t>- consentire la piena integrazione delle attività sanitarie e socio-sanitarie con le attività assistenziali di competenza degli enti locali, evitando duplicazioni di funzioni tra gli enti associati e garantendo la gestione unitaria;</w:t>
      </w:r>
    </w:p>
    <w:p>
      <w:pPr>
        <w:pStyle w:val="Normal"/>
        <w:jc w:val="both"/>
        <w:rPr>
          <w:rFonts w:ascii="Garamond" w:hAnsi="Garamond"/>
        </w:rPr>
      </w:pPr>
      <w:r>
        <w:rPr>
          <w:rFonts w:ascii="Garamond" w:hAnsi="Garamond"/>
        </w:rPr>
        <w:t>- assicurare il governo dei servizi territoriali e le soluzioni organizzative adeguate per la presa in carico integrata del bisogno sanitario e sociale e la continuità del percorso diagnostico, terapeutico e assistenziale;</w:t>
      </w:r>
    </w:p>
    <w:p>
      <w:pPr>
        <w:pStyle w:val="Normal"/>
        <w:jc w:val="both"/>
        <w:rPr>
          <w:rFonts w:ascii="Garamond" w:hAnsi="Garamond"/>
        </w:rPr>
      </w:pPr>
      <w:r>
        <w:rPr>
          <w:rFonts w:ascii="Garamond" w:hAnsi="Garamond"/>
        </w:rPr>
        <w:t>- rendere la programmazione delle attività territoriali coerente con i bisogni di salute della popolazione;</w:t>
      </w:r>
    </w:p>
    <w:p>
      <w:pPr>
        <w:pStyle w:val="Normal"/>
        <w:jc w:val="both"/>
        <w:rPr>
          <w:rFonts w:ascii="Garamond" w:hAnsi="Garamond"/>
        </w:rPr>
      </w:pPr>
      <w:r>
        <w:rPr>
          <w:rFonts w:ascii="Garamond" w:hAnsi="Garamond"/>
        </w:rPr>
        <w:t>- promuovere l’innovazione organizzativa, tecnica e gestionale nel settore dei servizi territoriali di zona-distretto;</w:t>
      </w:r>
    </w:p>
    <w:p>
      <w:pPr>
        <w:pStyle w:val="Normal"/>
        <w:jc w:val="both"/>
        <w:rPr>
          <w:rFonts w:ascii="Garamond" w:hAnsi="Garamond"/>
        </w:rPr>
      </w:pPr>
      <w:r>
        <w:rPr>
          <w:rFonts w:ascii="Garamond" w:hAnsi="Garamond"/>
        </w:rPr>
        <w:t>- sviluppare l’attività e il controllo sia sui determinanti di salute che sul contrasto delle disuguaglianze.</w:t>
      </w:r>
    </w:p>
    <w:p>
      <w:pPr>
        <w:pStyle w:val="Normal"/>
        <w:jc w:val="both"/>
        <w:rPr>
          <w:rFonts w:ascii="Garamond" w:hAnsi="Garamond"/>
        </w:rPr>
      </w:pPr>
      <w:r>
        <w:rPr>
          <w:rFonts w:ascii="Garamond" w:hAnsi="Garamond"/>
        </w:rPr>
        <w:t>La Società della Salute ha funzioni di:</w:t>
      </w:r>
    </w:p>
    <w:p>
      <w:pPr>
        <w:pStyle w:val="Normal"/>
        <w:jc w:val="both"/>
        <w:rPr>
          <w:rFonts w:ascii="Garamond" w:hAnsi="Garamond"/>
        </w:rPr>
      </w:pPr>
      <w:r>
        <w:rPr>
          <w:rFonts w:ascii="Garamond" w:hAnsi="Garamond"/>
        </w:rPr>
        <w:t>- indirizzo e programmazione strategica delle attività comprese nel livello essenziale di assistenza territoriale previsto dal piano sanitario e sociale integrato regionale nonché di quelle del sistema integrato di interventi e servizi sociali di competenza degli enti locali;</w:t>
      </w:r>
    </w:p>
    <w:p>
      <w:pPr>
        <w:pStyle w:val="Normal"/>
        <w:jc w:val="both"/>
        <w:rPr>
          <w:rFonts w:ascii="Garamond" w:hAnsi="Garamond"/>
        </w:rPr>
      </w:pPr>
      <w:r>
        <w:rPr>
          <w:rFonts w:ascii="Garamond" w:hAnsi="Garamond"/>
        </w:rPr>
        <w:t>- programmazione operativa e attuativa annuale delle attività di cui sopra, inclusi la regolazione e il governo della domanda mediante accordi con le aziende sanitarie in riferimento ai presidi ospedalieri e con i medici prescrittori che afferiscono alla rete delle cure primarie;</w:t>
      </w:r>
    </w:p>
    <w:p>
      <w:pPr>
        <w:pStyle w:val="Normal"/>
        <w:jc w:val="both"/>
        <w:rPr>
          <w:rFonts w:ascii="Garamond" w:hAnsi="Garamond"/>
        </w:rPr>
      </w:pPr>
      <w:r>
        <w:rPr>
          <w:rFonts w:ascii="Garamond" w:hAnsi="Garamond"/>
        </w:rPr>
        <w:t>- organizzazione e gestione delle attività socio-sanitarie ad alta integrazione sanitaria e delle altre prestazioni sanitarie a rilevanza sociale individuate dal piano sanitario e sociale integrato regionale;</w:t>
      </w:r>
    </w:p>
    <w:p>
      <w:pPr>
        <w:pStyle w:val="Normal"/>
        <w:jc w:val="both"/>
        <w:rPr>
          <w:rFonts w:ascii="Garamond" w:hAnsi="Garamond"/>
        </w:rPr>
      </w:pPr>
      <w:r>
        <w:rPr>
          <w:rFonts w:ascii="Garamond" w:hAnsi="Garamond"/>
        </w:rPr>
        <w:t>- organizzazione e gestione delle attività di assistenza sociale individuate ai sensi degli indirizzi contenuti nel piano sanitario e sociale integrato regionale;</w:t>
      </w:r>
    </w:p>
    <w:p>
      <w:pPr>
        <w:pStyle w:val="Normal"/>
        <w:jc w:val="both"/>
        <w:rPr>
          <w:rFonts w:ascii="Garamond" w:hAnsi="Garamond"/>
        </w:rPr>
      </w:pPr>
      <w:r>
        <w:rPr>
          <w:rFonts w:ascii="Garamond" w:hAnsi="Garamond"/>
        </w:rPr>
        <w:t>- controllo, monitoraggio e valutazione in rapporto agli obiettivi programmati.</w:t>
      </w:r>
    </w:p>
    <w:p>
      <w:pPr>
        <w:pStyle w:val="Normal"/>
        <w:jc w:val="both"/>
        <w:rPr>
          <w:rFonts w:ascii="Garamond" w:hAnsi="Garamond"/>
        </w:rPr>
      </w:pPr>
      <w:r>
        <w:rPr>
          <w:rFonts w:ascii="Garamond" w:hAnsi="Garamond"/>
        </w:rPr>
        <w:t xml:space="preserve">Il presente piano costituisce la </w:t>
      </w:r>
      <w:bookmarkStart w:id="2" w:name="_GoBack"/>
      <w:bookmarkEnd w:id="2"/>
      <w:r>
        <w:rPr>
          <w:rFonts w:ascii="Garamond" w:hAnsi="Garamond"/>
        </w:rPr>
        <w:t>V edizione e si caratterizza per uno sviluppo, rispetto alle edizioni precedenti, dell’analisi del contesto interno, nel quale sono inserite mappature su aree obbligatorie e relative ad attività “core” della SDS.</w:t>
      </w:r>
    </w:p>
    <w:p>
      <w:pPr>
        <w:pStyle w:val="Normal"/>
        <w:jc w:val="both"/>
        <w:rPr>
          <w:rFonts w:ascii="Garamond" w:hAnsi="Garamond"/>
        </w:rPr>
      </w:pPr>
      <w:r>
        <w:rPr>
          <w:rFonts w:ascii="Garamond" w:hAnsi="Garamond"/>
        </w:rPr>
        <w:t>A tal fine la SDS ha recepito quanto indicato nell’allegato 1 del PNA di Anac 2019 e quanto proposto da ANCI nel quaderno di novembre 2019.</w:t>
      </w:r>
    </w:p>
    <w:p>
      <w:pPr>
        <w:pStyle w:val="Normal"/>
        <w:jc w:val="both"/>
        <w:rPr>
          <w:rFonts w:ascii="Garamond" w:hAnsi="Garamond"/>
        </w:rPr>
      </w:pPr>
      <w:r>
        <w:rPr>
          <w:rFonts w:ascii="Garamond" w:hAnsi="Garamond"/>
        </w:rPr>
        <w:t xml:space="preserve">La SDS, tuttavia, si prefigge l’obiettivo di migliorare nel corso degli anni 2020 e 2021 lo sviluppo delle mappature, migliorando la scomposizione dei processi e l’analisi del rischio, individuando le misure più idonee alla mitigazione del rischio.    </w:t>
      </w:r>
    </w:p>
    <w:p>
      <w:pPr>
        <w:pStyle w:val="Normal"/>
        <w:jc w:val="both"/>
        <w:rPr/>
      </w:pPr>
      <w:r>
        <w:rPr>
          <w:rFonts w:ascii="Garamond" w:hAnsi="Garamond"/>
        </w:rPr>
        <w:t>Nel corso del 2020 è intendimento della SDS ottimizzare anche il sito Amministrazione trasparente.</w:t>
      </w:r>
    </w:p>
    <w:p>
      <w:pPr>
        <w:pStyle w:val="Normal"/>
        <w:jc w:val="both"/>
        <w:rPr>
          <w:rFonts w:ascii="Garamond" w:hAnsi="Garamond"/>
        </w:rPr>
      </w:pPr>
      <w:r>
        <w:rPr>
          <w:rFonts w:ascii="Garamond" w:hAnsi="Garamond"/>
        </w:rPr>
      </w:r>
    </w:p>
    <w:p>
      <w:pPr>
        <w:pStyle w:val="Normal"/>
        <w:jc w:val="both"/>
        <w:rPr>
          <w:rFonts w:ascii="Garamond" w:hAnsi="Garamond"/>
        </w:rPr>
      </w:pPr>
      <w:r>
        <w:rPr>
          <w:rFonts w:ascii="Garamond" w:hAnsi="Garamond"/>
          <w:b/>
          <w:bCs/>
        </w:rPr>
        <w:t>1.a – Definizione di corruzione</w:t>
      </w:r>
    </w:p>
    <w:p>
      <w:pPr>
        <w:pStyle w:val="Normal"/>
        <w:jc w:val="both"/>
        <w:rPr>
          <w:rFonts w:ascii="Garamond" w:hAnsi="Garamond"/>
        </w:rPr>
      </w:pPr>
      <w:r>
        <w:rPr>
          <w:rFonts w:cs="Courier New" w:ascii="Garamond" w:hAnsi="Garamond"/>
        </w:rPr>
        <w:t xml:space="preserve"> </w:t>
      </w:r>
      <w:r>
        <w:rPr>
          <w:rFonts w:eastAsia="Garamond" w:ascii="Garamond" w:hAnsi="Garamond"/>
        </w:rPr>
        <w:t xml:space="preserve">Nell’ambito del PNA 2019, l’ANAC fornisce una definizione aggiornata di “corruzione” e di </w:t>
      </w:r>
      <w:r>
        <w:rPr>
          <w:rFonts w:cs="Courier New" w:ascii="Garamond" w:hAnsi="Garamond"/>
        </w:rPr>
        <w:t>“prevenzione della corruzione”, integrando e superando le precedenti definizioni. Il PNA 2019, dunque, distingue fra la definizione di corruzione, ovvero i “</w:t>
      </w:r>
      <w:r>
        <w:rPr>
          <w:rFonts w:cs="Courier New" w:ascii="Garamond" w:hAnsi="Garamond"/>
          <w:i/>
        </w:rPr>
        <w:t>comportamenti soggettivi impropri di un pubblico funzionario che, al fine di curare un interesse proprio o un interesse particolare di terzi, assuma (o concorra all’adozione di) una decisione pubblica, deviando, in cambio di un vantaggio (economico o meno), dai propri doveri d’ufficio, cioè, dalla cura imparziale dell’interesse pubblico affidatogli</w:t>
      </w:r>
      <w:r>
        <w:rPr>
          <w:rFonts w:cs="Courier New" w:ascii="Garamond" w:hAnsi="Garamond"/>
        </w:rPr>
        <w:t>”, più propri del contrasto penalistico ai fenomeni corruttivi, da quella di “prevenzione della corruzione”, ovvero “</w:t>
      </w:r>
      <w:r>
        <w:rPr>
          <w:rFonts w:cs="Courier New" w:ascii="Garamond" w:hAnsi="Garamond"/>
          <w:i/>
        </w:rPr>
        <w:t>una vasta serie di misure con cui si creano le condizioni per rendere sempre più difficile l’adozione di comportamenti di corruzione nelle amministrazioni pubbliche e nei soggetti, anche privati, considerati dalla legge 190/2012.</w:t>
      </w:r>
      <w:r>
        <w:rPr>
          <w:rFonts w:cs="Courier New" w:ascii="Garamond" w:hAnsi="Garamond"/>
        </w:rPr>
        <w:t xml:space="preserve">”. Pertanto, non si intende modificato il contenuto della nozione di corruzione, intesa in senso penalistico, ma la “prevenzione della corruzione” introduce in modo organico e mette a sistema misure che incidono laddove si configurano condotte, situazioni, condizioni, organizzative ed individuali - riconducibili anche a forme di cattiva amministrazione - che potrebbero essere prodromiche ovvero costituire un </w:t>
      </w:r>
      <w:r>
        <w:rPr>
          <w:rFonts w:eastAsia="Garamond" w:ascii="Garamond" w:hAnsi="Garamond"/>
        </w:rPr>
        <w:t>ambiente favorevole alla commissione di fatti corruttivi in senso proprio.</w:t>
      </w:r>
    </w:p>
    <w:p>
      <w:pPr>
        <w:pStyle w:val="Normal"/>
        <w:rPr>
          <w:rFonts w:ascii="Garamond" w:hAnsi="Garamond"/>
        </w:rPr>
      </w:pPr>
      <w:r>
        <w:rPr>
          <w:rFonts w:ascii="Garamond" w:hAnsi="Garamond"/>
        </w:rPr>
      </w:r>
    </w:p>
    <w:p>
      <w:pPr>
        <w:pStyle w:val="Normal"/>
        <w:jc w:val="center"/>
        <w:rPr>
          <w:rFonts w:ascii="Garamond" w:hAnsi="Garamond"/>
        </w:rPr>
      </w:pPr>
      <w:r>
        <w:rPr>
          <w:rFonts w:ascii="Garamond" w:hAnsi="Garamond"/>
          <w:b/>
          <w:bCs/>
        </w:rPr>
        <w:t>2. ANALISI DEL CONTESTO ESTERNO</w:t>
      </w:r>
    </w:p>
    <w:p>
      <w:pPr>
        <w:pStyle w:val="Normal"/>
        <w:rPr>
          <w:rFonts w:ascii="Garamond" w:hAnsi="Garamond"/>
        </w:rPr>
      </w:pPr>
      <w:r>
        <w:rPr>
          <w:rFonts w:ascii="Garamond" w:hAnsi="Garamond"/>
        </w:rPr>
      </w:r>
    </w:p>
    <w:p>
      <w:pPr>
        <w:pStyle w:val="Normal"/>
        <w:jc w:val="both"/>
        <w:rPr>
          <w:rFonts w:ascii="Garamond" w:hAnsi="Garamond"/>
        </w:rPr>
      </w:pPr>
      <w:r>
        <w:rPr>
          <w:rFonts w:ascii="Garamond" w:hAnsi="Garamond"/>
        </w:rPr>
        <w:t>La Società della Salute Amiata Senese e Val d’Orcia Valdichiana Senese, nell’ottica di migliorare la qualità del proprio PTPCT, per la redazione del contesto esterno per il PTPCT 2020-2022 ha ritenuto opportuno attingere alle seguenti informazioni:</w:t>
      </w:r>
    </w:p>
    <w:p>
      <w:pPr>
        <w:pStyle w:val="Normal"/>
        <w:numPr>
          <w:ilvl w:val="0"/>
          <w:numId w:val="3"/>
        </w:numPr>
        <w:jc w:val="both"/>
        <w:rPr>
          <w:rFonts w:ascii="Garamond" w:hAnsi="Garamond"/>
        </w:rPr>
      </w:pPr>
      <w:r>
        <w:rPr>
          <w:rFonts w:ascii="Garamond" w:hAnsi="Garamond"/>
        </w:rPr>
        <w:t>dati richiesti ed ottenuti dalla prefettura di Siena,</w:t>
      </w:r>
    </w:p>
    <w:p>
      <w:pPr>
        <w:pStyle w:val="Normal"/>
        <w:numPr>
          <w:ilvl w:val="0"/>
          <w:numId w:val="3"/>
        </w:numPr>
        <w:jc w:val="both"/>
        <w:rPr>
          <w:rFonts w:ascii="Garamond" w:hAnsi="Garamond"/>
        </w:rPr>
      </w:pPr>
      <w:r>
        <w:rPr>
          <w:rFonts w:ascii="Garamond" w:hAnsi="Garamond"/>
        </w:rPr>
        <w:t xml:space="preserve">rapporto Anac del 17.10.2017; </w:t>
      </w:r>
    </w:p>
    <w:p>
      <w:pPr>
        <w:pStyle w:val="Normal"/>
        <w:numPr>
          <w:ilvl w:val="0"/>
          <w:numId w:val="3"/>
        </w:numPr>
        <w:jc w:val="both"/>
        <w:rPr>
          <w:rFonts w:ascii="Garamond" w:hAnsi="Garamond"/>
        </w:rPr>
      </w:pPr>
      <w:r>
        <w:rPr>
          <w:rFonts w:ascii="Garamond" w:hAnsi="Garamond"/>
        </w:rPr>
        <w:t>dati del PTPCT 2019/2021 dell’ASL Toscana Sud Est;</w:t>
      </w:r>
    </w:p>
    <w:p>
      <w:pPr>
        <w:pStyle w:val="Normal"/>
        <w:numPr>
          <w:ilvl w:val="0"/>
          <w:numId w:val="3"/>
        </w:numPr>
        <w:jc w:val="both"/>
        <w:rPr>
          <w:rFonts w:ascii="Garamond" w:hAnsi="Garamond"/>
        </w:rPr>
      </w:pPr>
      <w:r>
        <w:rPr>
          <w:rFonts w:ascii="Garamond" w:hAnsi="Garamond"/>
        </w:rPr>
        <w:t>dati Istat;</w:t>
      </w:r>
    </w:p>
    <w:p>
      <w:pPr>
        <w:pStyle w:val="Normal"/>
        <w:numPr>
          <w:ilvl w:val="0"/>
          <w:numId w:val="3"/>
        </w:numPr>
        <w:jc w:val="both"/>
        <w:rPr>
          <w:rFonts w:ascii="Garamond" w:hAnsi="Garamond"/>
        </w:rPr>
      </w:pPr>
      <w:r>
        <w:rPr>
          <w:rFonts w:ascii="Garamond" w:hAnsi="Garamond"/>
        </w:rPr>
        <w:t>Rapporto sui fenomeni di criminalità organizzata e corruzione nella regione Toscana, commissionato alla Scuola Normale di Pisa (piano trasparenza e anticorruzione 2019-2021)</w:t>
      </w:r>
    </w:p>
    <w:p>
      <w:pPr>
        <w:pStyle w:val="Normal"/>
        <w:jc w:val="both"/>
        <w:rPr>
          <w:rFonts w:ascii="Garamond" w:hAnsi="Garamond"/>
        </w:rPr>
      </w:pPr>
      <w:r>
        <w:rPr>
          <w:rFonts w:ascii="Garamond" w:hAnsi="Garamond"/>
        </w:rPr>
        <w:t>La Prefettura di Siena, in data 16.10.2019 prot. 0027701, su richiesta della SDS, che si è rivolta alla Prefettura, come suggerisce la stessa Anac nei PNA al fine di redigere il contesto esterno, rappresenta “che negli ultimi quattro anni le Forze di Polizia hanno ricevuto denunce o sviluppato autonome attività di indagine relative complessivamente a sette ipotesi di reati afferenti alla tematica in argomento. Nello specifico si sono registrate:</w:t>
      </w:r>
    </w:p>
    <w:p>
      <w:pPr>
        <w:pStyle w:val="Normal"/>
        <w:numPr>
          <w:ilvl w:val="0"/>
          <w:numId w:val="3"/>
        </w:numPr>
        <w:jc w:val="both"/>
        <w:rPr>
          <w:rFonts w:ascii="Garamond" w:hAnsi="Garamond"/>
        </w:rPr>
      </w:pPr>
      <w:r>
        <w:rPr>
          <w:rFonts w:ascii="Garamond" w:hAnsi="Garamond"/>
        </w:rPr>
        <w:t xml:space="preserve">due indagini per turbativa d’asta, </w:t>
      </w:r>
    </w:p>
    <w:p>
      <w:pPr>
        <w:pStyle w:val="Normal"/>
        <w:numPr>
          <w:ilvl w:val="0"/>
          <w:numId w:val="3"/>
        </w:numPr>
        <w:jc w:val="both"/>
        <w:rPr>
          <w:rFonts w:ascii="Garamond" w:hAnsi="Garamond"/>
        </w:rPr>
      </w:pPr>
      <w:r>
        <w:rPr>
          <w:rFonts w:ascii="Garamond" w:hAnsi="Garamond"/>
        </w:rPr>
        <w:t xml:space="preserve">due per abuso d’ufficio, </w:t>
      </w:r>
    </w:p>
    <w:p>
      <w:pPr>
        <w:pStyle w:val="Normal"/>
        <w:numPr>
          <w:ilvl w:val="0"/>
          <w:numId w:val="3"/>
        </w:numPr>
        <w:jc w:val="both"/>
        <w:rPr>
          <w:rFonts w:ascii="Garamond" w:hAnsi="Garamond"/>
        </w:rPr>
      </w:pPr>
      <w:r>
        <w:rPr>
          <w:rFonts w:ascii="Garamond" w:hAnsi="Garamond"/>
        </w:rPr>
        <w:t>due per corruzione</w:t>
      </w:r>
    </w:p>
    <w:p>
      <w:pPr>
        <w:pStyle w:val="Normal"/>
        <w:numPr>
          <w:ilvl w:val="0"/>
          <w:numId w:val="3"/>
        </w:numPr>
        <w:jc w:val="both"/>
        <w:rPr>
          <w:rFonts w:ascii="Garamond" w:hAnsi="Garamond"/>
        </w:rPr>
      </w:pPr>
      <w:r>
        <w:rPr>
          <w:rFonts w:ascii="Garamond" w:hAnsi="Garamond"/>
        </w:rPr>
        <w:t>ed una per associazione a delinquere in relazione ad una pluralità di delitti contro la Pubblica Amministrazione”.</w:t>
      </w:r>
    </w:p>
    <w:p>
      <w:pPr>
        <w:pStyle w:val="Normal"/>
        <w:jc w:val="both"/>
        <w:rPr>
          <w:rFonts w:ascii="Garamond" w:hAnsi="Garamond"/>
        </w:rPr>
      </w:pPr>
      <w:r>
        <w:rPr>
          <w:rFonts w:ascii="Garamond" w:hAnsi="Garamond"/>
        </w:rPr>
        <w:t xml:space="preserve">Inoltre, secondo il rapporto ANAC del 17.10.2019 “La corruzione in Italia (2016/2019) numeri, luoghi e contropartite del malaffare”, fra agosto 2016 e agosto 2019 sono state 117 le ordinanze di custodia cautelare per corruzione spiccate dall’Autorità giudiziaria in Italia e correlate in qualche modo al settore degli appalti. I casi di corruzione emersi, analizzando i provvedimenti della magistratura, sono 152, ovvero uno a settimana. Sono interessate tutte le regioni d’Italia ad eccezione del Friuli Venezia Giulia e del Molise, che non sono immuni dal fenomeno ma semplicemente perché non vi sono state misure cautelari nel periodo in esame. Il settore più a rischio si conferma quello legato ai lavori pubblici che comprende anche interventi di riqualificazione e manutenzione, il comparto dei rifiuti e quello sanitario. </w:t>
      </w:r>
    </w:p>
    <w:p>
      <w:pPr>
        <w:pStyle w:val="Normal"/>
        <w:jc w:val="both"/>
        <w:rPr>
          <w:rFonts w:ascii="Garamond" w:hAnsi="Garamond"/>
        </w:rPr>
      </w:pPr>
      <w:r>
        <w:rPr>
          <w:rFonts w:ascii="Garamond" w:hAnsi="Garamond"/>
        </w:rPr>
        <w:t>Le principali peculiarità riscontrate nelle vicende di corruzione esaminate, potrebbero essere assunte come indicatori di ricorrenza del fenomeno:</w:t>
      </w:r>
    </w:p>
    <w:p>
      <w:pPr>
        <w:pStyle w:val="Normal"/>
        <w:numPr>
          <w:ilvl w:val="0"/>
          <w:numId w:val="3"/>
        </w:numPr>
        <w:jc w:val="both"/>
        <w:rPr>
          <w:rFonts w:ascii="Garamond" w:hAnsi="Garamond"/>
        </w:rPr>
      </w:pPr>
      <w:r>
        <w:rPr>
          <w:rFonts w:ascii="Garamond" w:hAnsi="Garamond"/>
        </w:rPr>
        <w:t>illegittimità gravi e ripetute in materia di appalti pubblici: affidamenti diretti ove non consentito, abuso della procedura di somma urgenza, gare mandate deserte, ribassi anomali, bandi con requisiti funzionali all’assegnazione pilotata, presentazione di offerte plurime riconducibili ad un unico centro di interesse</w:t>
      </w:r>
    </w:p>
    <w:p>
      <w:pPr>
        <w:pStyle w:val="Normal"/>
        <w:numPr>
          <w:ilvl w:val="0"/>
          <w:numId w:val="3"/>
        </w:numPr>
        <w:jc w:val="both"/>
        <w:rPr>
          <w:rFonts w:ascii="Garamond" w:hAnsi="Garamond"/>
        </w:rPr>
      </w:pPr>
      <w:r>
        <w:rPr>
          <w:rFonts w:ascii="Garamond" w:hAnsi="Garamond"/>
        </w:rPr>
        <w:t>inerzia prolungata nel bandire le gare al fine di prorogare ripetutamente i contratti ormai scaduti (in particolare nel settore dello smaltimento rifiuti)</w:t>
      </w:r>
    </w:p>
    <w:p>
      <w:pPr>
        <w:pStyle w:val="Normal"/>
        <w:numPr>
          <w:ilvl w:val="0"/>
          <w:numId w:val="3"/>
        </w:numPr>
        <w:jc w:val="both"/>
        <w:rPr>
          <w:rFonts w:ascii="Garamond" w:hAnsi="Garamond"/>
        </w:rPr>
      </w:pPr>
      <w:r>
        <w:rPr>
          <w:rFonts w:ascii="Garamond" w:hAnsi="Garamond"/>
        </w:rPr>
        <w:t>assenza di controlli (soprattutto nell’esecuzione di opere pubbliche)</w:t>
      </w:r>
    </w:p>
    <w:p>
      <w:pPr>
        <w:pStyle w:val="Normal"/>
        <w:numPr>
          <w:ilvl w:val="0"/>
          <w:numId w:val="3"/>
        </w:numPr>
        <w:jc w:val="both"/>
        <w:rPr>
          <w:rFonts w:ascii="Garamond" w:hAnsi="Garamond"/>
        </w:rPr>
      </w:pPr>
      <w:r>
        <w:rPr>
          <w:rFonts w:ascii="Garamond" w:hAnsi="Garamond"/>
        </w:rPr>
        <w:t>assunzioni clientelari</w:t>
      </w:r>
    </w:p>
    <w:p>
      <w:pPr>
        <w:pStyle w:val="Normal"/>
        <w:numPr>
          <w:ilvl w:val="0"/>
          <w:numId w:val="3"/>
        </w:numPr>
        <w:jc w:val="both"/>
        <w:rPr>
          <w:rFonts w:ascii="Garamond" w:hAnsi="Garamond"/>
        </w:rPr>
      </w:pPr>
      <w:r>
        <w:rPr>
          <w:rFonts w:ascii="Garamond" w:hAnsi="Garamond"/>
        </w:rPr>
        <w:t>illegittime concessioni di erogazioni e contributi</w:t>
      </w:r>
    </w:p>
    <w:p>
      <w:pPr>
        <w:pStyle w:val="Normal"/>
        <w:numPr>
          <w:ilvl w:val="0"/>
          <w:numId w:val="3"/>
        </w:numPr>
        <w:jc w:val="both"/>
        <w:rPr>
          <w:rFonts w:ascii="Garamond" w:hAnsi="Garamond"/>
        </w:rPr>
      </w:pPr>
      <w:r>
        <w:rPr>
          <w:rFonts w:ascii="Garamond" w:hAnsi="Garamond"/>
        </w:rPr>
        <w:t>concorsi svolti sulla base di bandi redatti su misura</w:t>
      </w:r>
    </w:p>
    <w:p>
      <w:pPr>
        <w:pStyle w:val="Normal"/>
        <w:numPr>
          <w:ilvl w:val="0"/>
          <w:numId w:val="3"/>
        </w:numPr>
        <w:jc w:val="both"/>
        <w:rPr>
          <w:rFonts w:ascii="Garamond" w:hAnsi="Garamond"/>
        </w:rPr>
      </w:pPr>
      <w:r>
        <w:rPr>
          <w:rFonts w:ascii="Garamond" w:hAnsi="Garamond"/>
        </w:rPr>
        <w:t>illegittimità nel rilascio di licenze in materia edilizia o nel settore commerciale</w:t>
      </w:r>
    </w:p>
    <w:p>
      <w:pPr>
        <w:pStyle w:val="Normal"/>
        <w:numPr>
          <w:ilvl w:val="0"/>
          <w:numId w:val="3"/>
        </w:numPr>
        <w:jc w:val="both"/>
        <w:rPr>
          <w:rFonts w:ascii="Garamond" w:hAnsi="Garamond"/>
        </w:rPr>
      </w:pPr>
      <w:r>
        <w:rPr>
          <w:rFonts w:ascii="Garamond" w:hAnsi="Garamond"/>
        </w:rPr>
        <w:t>illiceità in procedimenti penali, civili o amministrativi, al fine di ottenere provvedimento di comodo</w:t>
      </w:r>
    </w:p>
    <w:p>
      <w:pPr>
        <w:pStyle w:val="Normal"/>
        <w:jc w:val="both"/>
        <w:rPr>
          <w:rFonts w:ascii="Garamond" w:hAnsi="Garamond"/>
        </w:rPr>
      </w:pPr>
      <w:r>
        <w:rPr>
          <w:rFonts w:ascii="Garamond" w:hAnsi="Garamond"/>
        </w:rPr>
        <w:t>I Comuni rappresentato gli enti maggiormente a rischio, dei 152 casi censiti, 63 hanno avuto luogo nei municipi (41%), 24 casi nelle società partecipate (16%), 16 casi nelle ASL ( 11%).</w:t>
      </w:r>
    </w:p>
    <w:p>
      <w:pPr>
        <w:pStyle w:val="Normal"/>
        <w:jc w:val="both"/>
        <w:rPr>
          <w:rFonts w:ascii="Garamond" w:hAnsi="Garamond"/>
        </w:rPr>
      </w:pPr>
      <w:r>
        <w:rPr>
          <w:rFonts w:ascii="Garamond" w:hAnsi="Garamond"/>
        </w:rPr>
        <w:t>L’analisi dell’ANAC ha consentito di dare riscontro fattuale al cosiddetto fenomeno della “smaterializzazione” della tangente, che vede sempre minore ricorrenza della contropartita economica. Il denaro continua a rappresentare il principale strumento dell’accordo illecito, spesso con importi esigui e talvolta quale percentuale fissa sul valore degli appalti. Si manifestano inoltre nuove e più pragmatiche forme di corruzione come il posto di lavoro, che si configura come la nuova frontiera del pactum sceleris, a seguire l’assegnazione di prestazioni professionali sotto forma di consulenze spesso conferite a persone o realtà giuridiche riconducibili al corrotto o in ogni caso compiacenti. Ci sono poi ricorrenti benefit di diversa natura (benzina, pasti, pernottamenti), ricompense di varia natura (ristrutturazioni edilizie, riparazioni, servizi di pulizia, trasporto mobili, lavori di falegnameria, giardinaggio, tinteggiatura) comprese prestazioni sessuali.</w:t>
      </w:r>
    </w:p>
    <w:p>
      <w:pPr>
        <w:pStyle w:val="Normal"/>
        <w:jc w:val="both"/>
        <w:rPr>
          <w:rFonts w:ascii="Garamond" w:hAnsi="Garamond"/>
        </w:rPr>
      </w:pPr>
      <w:r>
        <w:rPr>
          <w:rFonts w:ascii="Garamond" w:hAnsi="Garamond"/>
        </w:rPr>
        <w:t>Nella Regione Toscana è stato realizzato il Rapporto sui fenomeni di criminalità organizzata e corruzione nella regione, commissionato alla Scuola Normale di Pisa (piano trasparenza e anticorruzione 2019-2021). Dal rapporto emerge che le mafie in Toscana non sembrano manifestarsi con una presenza stabili e organizzata sul territorio. Diverso è il caso per i reati di favoreggiamento di organizzazioni criminali di stampo mafioso: quattro sono le province toscane a più elevato rischio di penetrazione criminale: Grosseto, Livorno, Prato e Massa Carrara.</w:t>
      </w:r>
    </w:p>
    <w:p>
      <w:pPr>
        <w:pStyle w:val="Normal"/>
        <w:jc w:val="both"/>
        <w:rPr>
          <w:rFonts w:ascii="Garamond" w:hAnsi="Garamond"/>
        </w:rPr>
      </w:pPr>
      <w:r>
        <w:rPr>
          <w:rFonts w:ascii="Garamond" w:hAnsi="Garamond"/>
        </w:rPr>
        <w:t xml:space="preserve">Crescono nella Regione anche i danneggiamenti a seguito di incendio, gli attentati e le rapine in banca; Livorno è tra le prime in Italia per tasso di crescita annuale per denunce di estorsione, Prato in assoluto per riciclaggio. Le attività più frequenti delle mafie tradizionali, che hanno sviluppato attività e scambi di tipo economico in Toscana, si concentrano nel mercato degli stupefacenti (23%), estorsioni (13%), sfruttamento della prostituzioni e riciclaggio (11%), contraffazione e usura (6%). Rispetto alla corruzione, il settore urbanistico e del governo del territorio appaiono gli ambiti più vulnerabili, la sanità è tra i più esposti ma raramente si versano tangenti: la contropartita è più spesso quella di finanziamenti alla ricerca o di eventi,  congressi, le associazioni la sponsorizzazione o benefit personali. </w:t>
      </w:r>
    </w:p>
    <w:p>
      <w:pPr>
        <w:pStyle w:val="Normal"/>
        <w:jc w:val="both"/>
        <w:rPr>
          <w:rFonts w:ascii="Garamond" w:hAnsi="Garamond"/>
        </w:rPr>
      </w:pPr>
      <w:r>
        <w:rPr>
          <w:rFonts w:ascii="Garamond" w:hAnsi="Garamond"/>
        </w:rPr>
        <w:t>Dal Piano Trasparenza e anticorruzione 2019/2021 dell’ASL Toscana Sud Est, rispetto alla sanità, si evince che “..il peso delle decisioni degli operatori pubblici, specie se medici specialisti di elevato profilo professionale, acquisisce un valore spesso cruciale in termini di possibilità di ottenere una salvaguardia di diritti fondamentali – quali quello alla vita e alla salute – degli utenti, di fatto attenuati, se non addirittura negati, dalla scarsità di risorse. Questi fattori si riverberano sul valore - convertibile in potere d’acquisto – dell’elemento temporale, che può essere indebitamente tradotto in posizionamento privilegiato entro liste d’attesa, in erogazione di prestazioni a pagamento presso strutture private, ovvero in regime di intramoenia. Anche il settore dei controlli – specie in ambito sanitario, del lavoro, fiscale, ambientale – si conferma sede di una robusta convergenza di interessi illeciti, indotta tanto da complessità e ampiezza della regolazione vigente, quanto da una diffusa disponibilità o propensione a porre in atto strategie di elusione o violazione delle disposizioni esistenti”.</w:t>
      </w:r>
    </w:p>
    <w:p>
      <w:pPr>
        <w:pStyle w:val="Normal"/>
        <w:jc w:val="both"/>
        <w:rPr>
          <w:rFonts w:ascii="Garamond" w:hAnsi="Garamond"/>
        </w:rPr>
      </w:pPr>
      <w:r>
        <w:rPr>
          <w:rFonts w:ascii="Garamond" w:hAnsi="Garamond"/>
        </w:rPr>
        <w:t>I dati ISTAT riferiti al 2016, sul tasso di delittuosità totali per alcune tipologie di reato, non mostrano una situazione della Toscana particolarmente brillante rispetto ai dati nazionali, in particolare nelle violenze sessuali, nelle truffe e frodi informatiche e nei danneggiamenti ( Siena: valori per 100.000 abitanti: tentati omicidi 0,4- sequestri di persone 0,7, violenze sessuali 8,2 - furti 1.542,8 -rapine 17,1 – estorsioni 14,9 – truffe e frodi informatiche 350,7 – danneggiamenti 256,3 per un totale di 3.099,3)</w:t>
      </w:r>
    </w:p>
    <w:p>
      <w:pPr>
        <w:pStyle w:val="Normal"/>
        <w:jc w:val="both"/>
        <w:rPr>
          <w:rFonts w:ascii="Garamond" w:hAnsi="Garamond"/>
        </w:rPr>
      </w:pPr>
      <w:r>
        <w:rPr>
          <w:rFonts w:ascii="Garamond" w:hAnsi="Garamond"/>
        </w:rPr>
        <w:t xml:space="preserve">Concludendo, dal quadro complessivo che emerge dal rapporto ANAC, la corruzione rappresenta un fenomeno radicato e persistente verso il quale tenere costantemente alta l’attenzione. La sfida rappresentata dalla corruzione è tuttavia di entità tale da richiedere un armamentario variegato, non limitato alla sola repressione. Il numero esiguo di casi scoperti rispetto al totale conferma la necessità di agire in una logica di sistema che prescinda dall’aspetto strettamente patologico. C’è una predominanza dell’apparato burocratico negli episodi di corruzione, che comprova l’assoluta utilità di prevedere adeguate misure organizzative, in primis in tema di conflitti d’interesse e rotazione periodica del personale, che riducano a monte i fattori di rischio. I riconoscimenti ricevuti dall’Italia in tema di prevenzione della corruzione sono stati rilasciati dai più autorevoli organismi internazionali, il cambiamento in atto è anche di tipo culturale. Si è avuto un incremento esponenziale delle segnalazioni riguardanti gli illeciti avvenuti sul luogo di lavoro (whistleblowing) verso le quali nel 2017 sono state introdotte nell’ordinamento particolari tutele per evitare ritorsioni e discriminazioni: nei primi nove mesi dell’anno Anac ne ha ricevute oltre 700. </w:t>
      </w:r>
    </w:p>
    <w:p>
      <w:pPr>
        <w:pStyle w:val="Normal"/>
        <w:jc w:val="both"/>
        <w:rPr>
          <w:rFonts w:ascii="Garamond" w:hAnsi="Garamond"/>
        </w:rPr>
      </w:pPr>
      <w:r>
        <w:rPr>
          <w:rFonts w:ascii="Garamond" w:hAnsi="Garamond"/>
        </w:rPr>
        <w:t>Anche la SDS, nel corso del 2019, si è dotata di una piattaforma con cui gestire le eventuali segnalazioni per la repressione della corruzione perché sia ridimensionato questo fenomeno sotto ogni aspetto e perché la trasparenza, quale strumento di monitoraggio civico dell’azione amministrativa, rappresenti un patrimonio consolidato e diffuso.</w:t>
      </w:r>
    </w:p>
    <w:p>
      <w:pPr>
        <w:pStyle w:val="Normal"/>
        <w:rPr>
          <w:rFonts w:ascii="Garamond" w:hAnsi="Garamond"/>
        </w:rPr>
      </w:pPr>
      <w:r>
        <w:rPr>
          <w:rFonts w:ascii="Garamond" w:hAnsi="Garamond"/>
        </w:rPr>
      </w:r>
    </w:p>
    <w:p>
      <w:pPr>
        <w:pStyle w:val="Normal"/>
        <w:jc w:val="center"/>
        <w:rPr>
          <w:rFonts w:ascii="Garamond" w:hAnsi="Garamond"/>
        </w:rPr>
      </w:pPr>
      <w:r>
        <w:rPr>
          <w:rFonts w:ascii="Garamond" w:hAnsi="Garamond"/>
          <w:b/>
          <w:bCs/>
        </w:rPr>
        <w:t>3 – ORGANIGRAMMA SDS</w:t>
      </w:r>
    </w:p>
    <w:p>
      <w:pPr>
        <w:pStyle w:val="Normal"/>
        <w:rPr>
          <w:rFonts w:ascii="Garamond" w:hAnsi="Garamond"/>
        </w:rPr>
      </w:pPr>
      <w:r>
        <w:rPr>
          <w:rFonts w:ascii="Garamond" w:hAnsi="Garamond"/>
        </w:rPr>
      </w:r>
    </w:p>
    <w:p>
      <w:pPr>
        <w:pStyle w:val="Normal"/>
        <w:jc w:val="both"/>
        <w:rPr/>
      </w:pPr>
      <w:r>
        <w:rPr>
          <w:rFonts w:ascii="Garamond" w:hAnsi="Garamond"/>
        </w:rPr>
        <w:t>La  SDS  Amiata Senese e Val d’Orcia – Valdichiana Senese è composta da n. 15 Comuni , oltre all’ASL Toscana Sud Est,  così articolati per territorio:</w:t>
      </w:r>
    </w:p>
    <w:p>
      <w:pPr>
        <w:pStyle w:val="Normal"/>
        <w:jc w:val="both"/>
        <w:rPr/>
      </w:pPr>
      <w:r>
        <w:rPr>
          <w:rFonts w:ascii="Garamond" w:hAnsi="Garamond"/>
        </w:rPr>
        <w:t>- L’ambito dell’ Amiata Senese e Val d'Orcia comprende i comuni di: Abbadia San Salvatore, Castiglione d'Orcia, Piancastagnaio, Radicofani, San Quirico d'Orcia.</w:t>
      </w:r>
    </w:p>
    <w:p>
      <w:pPr>
        <w:pStyle w:val="Normal"/>
        <w:jc w:val="center"/>
        <w:rPr>
          <w:rFonts w:ascii="Garamond" w:hAnsi="Garamond"/>
        </w:rPr>
      </w:pPr>
      <w:r>
        <w:rPr>
          <w:rFonts w:ascii="Garamond" w:hAnsi="Garamond"/>
        </w:rPr>
      </w:r>
    </w:p>
    <w:p>
      <w:pPr>
        <w:pStyle w:val="Normal"/>
        <w:jc w:val="both"/>
        <w:rPr>
          <w:rFonts w:ascii="Garamond" w:hAnsi="Garamond"/>
        </w:rPr>
      </w:pPr>
      <w:r>
        <w:rPr>
          <w:rFonts w:ascii="Garamond" w:hAnsi="Garamond"/>
        </w:rPr>
        <w:t>La popolazione totale residente nell’ambito Amiata Senese e Val d’Orcia, al 31.12.2018, è pari a 16.382 abitanti. Il Comune più popoloso all’interno dell’ambito, nello stesso anno, è Abbadia San Salvatore, con 6275 residenti, seguito da Piancastagnaio con 4133 residenti, tutti gli altri comuni si attestavano molto al di sotto delle 3000 unità .</w:t>
      </w:r>
    </w:p>
    <w:p>
      <w:pPr>
        <w:pStyle w:val="Normal"/>
        <w:rPr/>
      </w:pPr>
      <w:r>
        <w:rPr>
          <w:rFonts w:ascii="Garamond" w:hAnsi="Garamond"/>
        </w:rPr>
        <w:br/>
        <w:t>Abbadia San Salvatore 6275</w:t>
        <w:br/>
        <w:t>Castiglione d’Orcia 2276</w:t>
        <w:br/>
        <w:t>Piancastagnaio 4133</w:t>
        <w:br/>
        <w:t>Radicofani 1070</w:t>
        <w:br/>
        <w:t>San Quirico d’Orcia  2628</w:t>
        <w:br/>
        <w:t>Totale ambito Amiata Senese e Val d’Orcia  16382</w:t>
        <w:br/>
        <w:br/>
        <w:t xml:space="preserve">L’ambito della Valdichiana Senese comprende i Comuni di: Cetona, Chianciano Terme, Chiusi, Montepulciano, Pienza, San Casciano dei Bagni, Sarteano, Sinalunga, Torrita di Siena, Trequanda, La popolazione residente è pari a 63593 individui, Il Comune più popoloso, nello stesso anno, è Sinalunga con 14568 abitanti, seguito da Montepulciano con 13984, tutti gli altri comuni si attestano molto al di sotto delle 10.000 unità. </w:t>
      </w:r>
    </w:p>
    <w:p>
      <w:pPr>
        <w:pStyle w:val="Normal"/>
        <w:rPr/>
      </w:pPr>
      <w:r>
        <w:rPr>
          <w:rFonts w:ascii="Garamond" w:hAnsi="Garamond"/>
        </w:rPr>
        <w:t>Cetona 2689</w:t>
        <w:br/>
        <w:t>Chianciano Terme  7072</w:t>
        <w:br/>
        <w:t>Chiusi  8429</w:t>
        <w:br/>
        <w:t>Montepulciano  13984</w:t>
        <w:br/>
        <w:t>Pienza  2074</w:t>
        <w:br/>
        <w:t>San Casciano dei Bagni 1579</w:t>
        <w:br/>
        <w:t>Sarteano 4664</w:t>
        <w:br/>
        <w:t>Sinalunga 14568</w:t>
        <w:br/>
        <w:t>Torrita di Siena  7306</w:t>
        <w:br/>
        <w:t>Trequanda  1228</w:t>
        <w:br/>
        <w:t>Totale ambito Valdichiana Senese 63593</w:t>
        <w:br/>
      </w:r>
    </w:p>
    <w:p>
      <w:pPr>
        <w:pStyle w:val="Normal"/>
        <w:jc w:val="both"/>
        <w:rPr>
          <w:rFonts w:ascii="Garamond" w:hAnsi="Garamond"/>
        </w:rPr>
      </w:pPr>
      <w:r>
        <w:rPr>
          <w:rFonts w:ascii="Garamond" w:hAnsi="Garamond"/>
        </w:rPr>
        <w:t xml:space="preserve">La SdS Amiata Senese e Val d’Orcia - Valdichiana Senese ha un’organizzazione complessa, che si avvale della Asl Toscana Sud Est sia per la gestione ed erogazione dei servizi ai cittadini che per il supporto delle attività amministrative, compresa la consulenza per gli adempimenti in materia di prevenzione della corruzione, trasparenza e formazione. </w:t>
      </w:r>
    </w:p>
    <w:p>
      <w:pPr>
        <w:pStyle w:val="Normal"/>
        <w:jc w:val="both"/>
        <w:rPr>
          <w:rFonts w:ascii="Garamond" w:hAnsi="Garamond"/>
        </w:rPr>
      </w:pPr>
      <w:r>
        <w:rPr>
          <w:rFonts w:ascii="Garamond" w:hAnsi="Garamond"/>
        </w:rPr>
      </w:r>
    </w:p>
    <w:p>
      <w:pPr>
        <w:pStyle w:val="Normal"/>
        <w:rPr/>
      </w:pPr>
      <w:r>
        <w:rPr>
          <w:rFonts w:ascii="Garamond" w:hAnsi="Garamond"/>
          <w:b/>
          <w:bCs/>
        </w:rPr>
        <w:t>3.1. - Il personale di cui si avvale la SdS Amiata Senese e Val d’Orcia - Valdichiana Senese</w:t>
      </w:r>
    </w:p>
    <w:p>
      <w:pPr>
        <w:pStyle w:val="Normal"/>
        <w:rPr/>
      </w:pPr>
      <w:r>
        <w:rPr>
          <w:rFonts w:ascii="Garamond" w:hAnsi="Garamond"/>
        </w:rPr>
        <w:t xml:space="preserve">Personale  operante presso la SDS Amiata Senese e Val d’Orcia – Valdichiana Senese al 31.12.2019: </w:t>
      </w:r>
    </w:p>
    <w:p>
      <w:pPr>
        <w:pStyle w:val="Normal"/>
        <w:rPr/>
      </w:pPr>
      <w:r>
        <w:rPr>
          <w:rFonts w:ascii="Garamond" w:hAnsi="Garamond"/>
        </w:rPr>
        <w:t>n. 1 Assistente Amministrativo – Dipendente a tempo indeterminato</w:t>
      </w:r>
    </w:p>
    <w:p>
      <w:pPr>
        <w:pStyle w:val="Normal"/>
        <w:rPr/>
      </w:pPr>
      <w:r>
        <w:rPr>
          <w:rFonts w:cs="Arial" w:ascii="Garamond" w:hAnsi="Garamond"/>
          <w:bCs/>
        </w:rPr>
        <w:t xml:space="preserve">n. 1 </w:t>
      </w:r>
      <w:r>
        <w:rPr>
          <w:rFonts w:ascii="Garamond" w:hAnsi="Garamond"/>
          <w:bCs/>
          <w:iCs/>
          <w:kern w:val="0"/>
          <w:lang w:eastAsia="it-IT"/>
        </w:rPr>
        <w:t>Istruttore Contabile Cat. C2 a comando dal Comune di Sinalunga fino al 31.12.2020</w:t>
      </w:r>
    </w:p>
    <w:p>
      <w:pPr>
        <w:pStyle w:val="Normal"/>
        <w:rPr/>
      </w:pPr>
      <w:r>
        <w:rPr>
          <w:rFonts w:ascii="Garamond" w:hAnsi="Garamond"/>
        </w:rPr>
        <w:t>n. 1 Coll.ri Professionali Ass.te Sociale a tempo determinato fino al 30.04.2020</w:t>
      </w:r>
    </w:p>
    <w:p>
      <w:pPr>
        <w:pStyle w:val="Normal"/>
        <w:rPr/>
      </w:pPr>
      <w:r>
        <w:rPr>
          <w:rFonts w:ascii="Garamond" w:hAnsi="Garamond"/>
        </w:rPr>
        <w:t>n. 3 Coll.ri Professionali Ass.te Sociale a tempo determinato fino al 31.05.2020</w:t>
      </w:r>
    </w:p>
    <w:p>
      <w:pPr>
        <w:pStyle w:val="Normal"/>
        <w:rPr/>
      </w:pPr>
      <w:r>
        <w:rPr>
          <w:rFonts w:ascii="Garamond" w:hAnsi="Garamond"/>
        </w:rPr>
        <w:t>n. 1 Coll.ri Professionali Ass.te Sociale a tempo determinato fino al 31.12.2020 per il progetto PON Inclusione</w:t>
      </w:r>
    </w:p>
    <w:p>
      <w:pPr>
        <w:pStyle w:val="Normal"/>
        <w:jc w:val="both"/>
        <w:rPr/>
      </w:pPr>
      <w:r>
        <w:rPr>
          <w:rFonts w:ascii="Garamond" w:hAnsi="Garamond"/>
        </w:rPr>
        <w:t>n. 2 Coll.ri Professionali Ass.ti Sociali a tempo indeterminato in assegnazione funzionale dal Comune di Montepulciano</w:t>
      </w:r>
    </w:p>
    <w:p>
      <w:pPr>
        <w:pStyle w:val="Normal"/>
        <w:jc w:val="both"/>
        <w:rPr>
          <w:rFonts w:ascii="Garamond" w:hAnsi="Garamond"/>
        </w:rPr>
      </w:pPr>
      <w:r>
        <w:rPr>
          <w:rFonts w:ascii="Garamond" w:hAnsi="Garamond"/>
        </w:rPr>
        <w:t>n. 1 Addetta al servizio di assistenza domiciliare in assegnazione funzionale dal Comune di Torrita di Siena fino al 31.12.2020</w:t>
      </w:r>
    </w:p>
    <w:p>
      <w:pPr>
        <w:pStyle w:val="Normal"/>
        <w:jc w:val="both"/>
        <w:rPr>
          <w:rFonts w:ascii="Garamond" w:hAnsi="Garamond"/>
        </w:rPr>
      </w:pPr>
      <w:r>
        <w:rPr>
          <w:rFonts w:ascii="Garamond" w:hAnsi="Garamond"/>
        </w:rPr>
      </w:r>
    </w:p>
    <w:p>
      <w:pPr>
        <w:pStyle w:val="Normal"/>
        <w:jc w:val="both"/>
        <w:rPr/>
      </w:pPr>
      <w:r>
        <w:rPr>
          <w:rFonts w:ascii="Garamond" w:hAnsi="Garamond"/>
        </w:rPr>
        <w:t xml:space="preserve">Nelle previsioni di legge e nel PNA il coinvolgimento dei dipendenti è assicurato con la partecipazione al processo di gestione del rischio e con l’obbligo di osservare le misure contenute nel PTPC (art. 1, co. 14, della L. 190/2012). </w:t>
      </w:r>
    </w:p>
    <w:p>
      <w:pPr>
        <w:pStyle w:val="Normal"/>
        <w:jc w:val="both"/>
        <w:rPr/>
      </w:pPr>
      <w:r>
        <w:rPr>
          <w:rFonts w:ascii="Garamond" w:hAnsi="Garamond"/>
        </w:rPr>
        <w:t xml:space="preserve">Il coinvolgimento di tutto il personale in servizio (ivi compresi anche gli eventuali collaboratori a tempo determinato o i collaboratori esterni) è decisivo per la qualità del PTPC e delle relative misure, così come un’ampia condivisione dell’obiettivo di fondo della lotta alla corruzione e dei valori che sono alla base dei Codici di comportamento degli enti consorziati a cui ciascun dipendente (sia in comando che in assegnazione funzionale) è tenuto ad osservare, pena responsabilità disciplinare. </w:t>
      </w:r>
    </w:p>
    <w:p>
      <w:pPr>
        <w:pStyle w:val="Normal"/>
        <w:jc w:val="both"/>
        <w:rPr>
          <w:rFonts w:ascii="Garamond" w:hAnsi="Garamond"/>
        </w:rPr>
      </w:pPr>
      <w:r>
        <w:rPr>
          <w:rFonts w:ascii="Garamond" w:hAnsi="Garamond"/>
        </w:rPr>
        <w:t xml:space="preserve">Il coinvolgimento va assicurato: </w:t>
      </w:r>
    </w:p>
    <w:p>
      <w:pPr>
        <w:pStyle w:val="Normal"/>
        <w:jc w:val="both"/>
        <w:rPr>
          <w:rFonts w:ascii="Garamond" w:hAnsi="Garamond"/>
        </w:rPr>
      </w:pPr>
      <w:r>
        <w:rPr>
          <w:rFonts w:ascii="Garamond" w:hAnsi="Garamond"/>
        </w:rPr>
        <w:t xml:space="preserve">a) in termini di partecipazione attiva al processo di autoanalisi organizzativa e di mappatura dei processi; </w:t>
      </w:r>
    </w:p>
    <w:p>
      <w:pPr>
        <w:pStyle w:val="Normal"/>
        <w:jc w:val="both"/>
        <w:rPr>
          <w:rFonts w:ascii="Garamond" w:hAnsi="Garamond"/>
        </w:rPr>
      </w:pPr>
      <w:r>
        <w:rPr>
          <w:rFonts w:ascii="Garamond" w:hAnsi="Garamond"/>
        </w:rPr>
        <w:t xml:space="preserve">b) di partecipazione attiva in sede di definizione delle misure di prevenzione; </w:t>
      </w:r>
    </w:p>
    <w:p>
      <w:pPr>
        <w:pStyle w:val="Normal"/>
        <w:jc w:val="both"/>
        <w:rPr>
          <w:rFonts w:ascii="Garamond" w:hAnsi="Garamond"/>
        </w:rPr>
      </w:pPr>
      <w:r>
        <w:rPr>
          <w:rFonts w:ascii="Garamond" w:hAnsi="Garamond"/>
        </w:rPr>
        <w:t>c) in sede di attuazione delle misure.</w:t>
      </w:r>
    </w:p>
    <w:p>
      <w:pPr>
        <w:pStyle w:val="Normal"/>
        <w:jc w:val="both"/>
        <w:rPr>
          <w:rFonts w:ascii="Garamond" w:hAnsi="Garamond"/>
        </w:rPr>
      </w:pPr>
      <w:r>
        <w:rPr>
          <w:rFonts w:ascii="Garamond" w:hAnsi="Garamond"/>
        </w:rPr>
      </w:r>
    </w:p>
    <w:p>
      <w:pPr>
        <w:pStyle w:val="Normal"/>
        <w:jc w:val="both"/>
        <w:rPr>
          <w:rFonts w:ascii="Garamond" w:hAnsi="Garamond"/>
        </w:rPr>
      </w:pPr>
      <w:r>
        <w:rPr>
          <w:rFonts w:ascii="Garamond" w:hAnsi="Garamond"/>
        </w:rPr>
        <w:t>Tutto il personale di cui si avvale la SdS è soggetto ad obblighi e responsabilità.</w:t>
      </w:r>
    </w:p>
    <w:p>
      <w:pPr>
        <w:pStyle w:val="Normal"/>
        <w:jc w:val="both"/>
        <w:rPr>
          <w:rFonts w:ascii="Garamond" w:hAnsi="Garamond"/>
        </w:rPr>
      </w:pPr>
      <w:r>
        <w:rPr>
          <w:rFonts w:ascii="Garamond" w:hAnsi="Garamond"/>
        </w:rPr>
        <w:t>Obblighi:</w:t>
      </w:r>
    </w:p>
    <w:p>
      <w:pPr>
        <w:pStyle w:val="Normal"/>
        <w:numPr>
          <w:ilvl w:val="0"/>
          <w:numId w:val="3"/>
        </w:numPr>
        <w:jc w:val="both"/>
        <w:rPr>
          <w:rFonts w:ascii="Garamond" w:hAnsi="Garamond"/>
        </w:rPr>
      </w:pPr>
      <w:r>
        <w:rPr>
          <w:rFonts w:ascii="Garamond" w:hAnsi="Garamond"/>
        </w:rPr>
        <w:t>partecipazione al processo di gestione del rischio;</w:t>
      </w:r>
    </w:p>
    <w:p>
      <w:pPr>
        <w:pStyle w:val="Normal"/>
        <w:numPr>
          <w:ilvl w:val="0"/>
          <w:numId w:val="3"/>
        </w:numPr>
        <w:jc w:val="both"/>
        <w:rPr>
          <w:rFonts w:ascii="Garamond" w:hAnsi="Garamond"/>
        </w:rPr>
      </w:pPr>
      <w:r>
        <w:rPr>
          <w:rFonts w:ascii="Garamond" w:hAnsi="Garamond"/>
        </w:rPr>
        <w:t>osservazione le misure contenute nel Piano triennale di prevenzione della corruzione;</w:t>
      </w:r>
    </w:p>
    <w:p>
      <w:pPr>
        <w:pStyle w:val="Normal"/>
        <w:numPr>
          <w:ilvl w:val="0"/>
          <w:numId w:val="3"/>
        </w:numPr>
        <w:jc w:val="both"/>
        <w:rPr>
          <w:rFonts w:ascii="Garamond" w:hAnsi="Garamond"/>
        </w:rPr>
      </w:pPr>
      <w:r>
        <w:rPr>
          <w:rFonts w:ascii="Garamond" w:hAnsi="Garamond"/>
        </w:rPr>
        <w:t>segnalazione delle situazioni di illecito al proprio Responsabile;</w:t>
      </w:r>
    </w:p>
    <w:p>
      <w:pPr>
        <w:pStyle w:val="Normal"/>
        <w:numPr>
          <w:ilvl w:val="0"/>
          <w:numId w:val="3"/>
        </w:numPr>
        <w:jc w:val="both"/>
        <w:rPr>
          <w:rFonts w:ascii="Garamond" w:hAnsi="Garamond"/>
        </w:rPr>
      </w:pPr>
      <w:r>
        <w:rPr>
          <w:rFonts w:ascii="Garamond" w:hAnsi="Garamond"/>
        </w:rPr>
        <w:t>segnalazione casi di personale in conflitto di interessi.</w:t>
      </w:r>
    </w:p>
    <w:p>
      <w:pPr>
        <w:pStyle w:val="Normal"/>
        <w:jc w:val="both"/>
        <w:rPr>
          <w:rFonts w:ascii="Garamond" w:hAnsi="Garamond"/>
        </w:rPr>
      </w:pPr>
      <w:r>
        <w:rPr>
          <w:rFonts w:ascii="Garamond" w:hAnsi="Garamond"/>
        </w:rPr>
      </w:r>
    </w:p>
    <w:p>
      <w:pPr>
        <w:pStyle w:val="Normal"/>
        <w:jc w:val="both"/>
        <w:rPr>
          <w:rFonts w:ascii="Garamond" w:hAnsi="Garamond"/>
        </w:rPr>
      </w:pPr>
      <w:r>
        <w:rPr>
          <w:rFonts w:ascii="Garamond" w:hAnsi="Garamond"/>
        </w:rPr>
        <w:t>Responsabilità:</w:t>
      </w:r>
    </w:p>
    <w:p>
      <w:pPr>
        <w:pStyle w:val="Normal"/>
        <w:numPr>
          <w:ilvl w:val="0"/>
          <w:numId w:val="6"/>
        </w:numPr>
        <w:jc w:val="both"/>
        <w:rPr>
          <w:rFonts w:ascii="Garamond" w:hAnsi="Garamond"/>
        </w:rPr>
      </w:pPr>
      <w:r>
        <w:rPr>
          <w:rFonts w:ascii="Garamond" w:hAnsi="Garamond"/>
        </w:rPr>
        <w:t>La violazione delle misure di prevenzione previste dal Piano triennale di prevenzione della corruzione e trasparenza costituisce illecito disciplinare (art. 1, co. 14, L. 190/2012).</w:t>
      </w:r>
    </w:p>
    <w:p>
      <w:pPr>
        <w:pStyle w:val="Normal"/>
        <w:numPr>
          <w:ilvl w:val="0"/>
          <w:numId w:val="6"/>
        </w:numPr>
        <w:jc w:val="both"/>
        <w:rPr/>
      </w:pPr>
      <w:r>
        <w:rPr>
          <w:rFonts w:ascii="Garamond" w:hAnsi="Garamond"/>
        </w:rPr>
        <w:t>Tutto il personale in avvalimento alla SdS è destinatario dei corsi di formazione obbligatoria in tema di etica e legalità, con particolare riferimento ai contenuti del Codice di comportamento dei dipendenti pubblici.</w:t>
      </w:r>
    </w:p>
    <w:p>
      <w:pPr>
        <w:pStyle w:val="Normal"/>
        <w:jc w:val="both"/>
        <w:rPr>
          <w:rFonts w:ascii="Garamond" w:hAnsi="Garamond"/>
        </w:rPr>
      </w:pPr>
      <w:r>
        <w:rPr>
          <w:rFonts w:ascii="Garamond" w:hAnsi="Garamond"/>
        </w:rPr>
      </w:r>
    </w:p>
    <w:p>
      <w:pPr>
        <w:pStyle w:val="Normal"/>
        <w:jc w:val="both"/>
        <w:rPr>
          <w:rFonts w:ascii="Garamond" w:hAnsi="Garamond"/>
        </w:rPr>
      </w:pPr>
      <w:r>
        <w:rPr>
          <w:rFonts w:ascii="Garamond" w:hAnsi="Garamond"/>
          <w:b/>
          <w:bCs/>
        </w:rPr>
        <w:t>3.2 - Dipendenti che operano nelle aree di rischio</w:t>
      </w:r>
    </w:p>
    <w:p>
      <w:pPr>
        <w:pStyle w:val="Normal"/>
        <w:jc w:val="both"/>
        <w:rPr>
          <w:rFonts w:ascii="Garamond" w:hAnsi="Garamond"/>
        </w:rPr>
      </w:pPr>
      <w:r>
        <w:rPr>
          <w:rFonts w:ascii="Garamond" w:hAnsi="Garamond"/>
        </w:rPr>
        <w:t>Per quanto riguarda l’avvalimento, la convenzione tra SdS e ASL TSE riguarda le funzioni esplicate presso la SDS e comunque tutto il personale che si occupa di tali funzioni, anche se non identificato, è destinatario dei programmi di formazione specifici in tema di anticorruzione.</w:t>
      </w:r>
    </w:p>
    <w:p>
      <w:pPr>
        <w:pStyle w:val="Normal"/>
        <w:jc w:val="both"/>
        <w:rPr>
          <w:rFonts w:ascii="Garamond" w:hAnsi="Garamond"/>
        </w:rPr>
      </w:pPr>
      <w:r>
        <w:rPr>
          <w:rFonts w:ascii="Garamond" w:hAnsi="Garamond"/>
        </w:rPr>
        <w:t>I responsabili delle U.F./U.O. afferenti all'attività della SdS forniscono i nominativi dei dipendenti che operano nelle aree a rischio al Responsabile della prevenzione della corruzione.</w:t>
      </w:r>
    </w:p>
    <w:p>
      <w:pPr>
        <w:pStyle w:val="Normal"/>
        <w:jc w:val="both"/>
        <w:rPr>
          <w:rFonts w:ascii="Garamond" w:hAnsi="Garamond"/>
        </w:rPr>
      </w:pPr>
      <w:r>
        <w:rPr>
          <w:rFonts w:cs="Arial" w:ascii="Garamond" w:hAnsi="Garamond"/>
        </w:rPr>
        <w:t>L</w:t>
      </w:r>
      <w:r>
        <w:rPr>
          <w:rFonts w:eastAsia="Garamond" w:cs="Arial" w:ascii="Garamond" w:hAnsi="Garamond"/>
        </w:rPr>
        <w:t xml:space="preserve">a formazione deve riguardare, con approcci differenziati, tutti i soggetti che parteciperanno, a vario titolo, alla formazione e attuazione delle misure: RPCT, referenti se nominati, organi di indirizzo, titolari di uffici di diretta collaborazione e di incarichi amministrativi di vertice, responsabili degli uffici, dipendenti. </w:t>
      </w:r>
    </w:p>
    <w:p>
      <w:pPr>
        <w:pStyle w:val="Normal"/>
        <w:jc w:val="both"/>
        <w:rPr>
          <w:rFonts w:ascii="Garamond" w:hAnsi="Garamond"/>
        </w:rPr>
      </w:pPr>
      <w:r>
        <w:rPr>
          <w:rFonts w:ascii="Garamond" w:hAnsi="Garamond"/>
        </w:rPr>
        <w:t xml:space="preserve">La formazione deve riguardare, anche in modo specialistico, tutte le diverse fasi: l’analisi di contesto, esterno e interno; la mappatura dei processi; l’individuazione e la valutazione del rischio; l’identificazione delle misure; i profili relativi alle diverse tipologie di misure. </w:t>
      </w:r>
    </w:p>
    <w:p>
      <w:pPr>
        <w:pStyle w:val="Normal"/>
        <w:jc w:val="both"/>
        <w:rPr>
          <w:rFonts w:ascii="Garamond" w:hAnsi="Garamond"/>
        </w:rPr>
      </w:pPr>
      <w:r>
        <w:rPr>
          <w:rFonts w:ascii="Garamond" w:hAnsi="Garamond"/>
        </w:rPr>
      </w:r>
    </w:p>
    <w:p>
      <w:pPr>
        <w:pStyle w:val="Normal"/>
        <w:jc w:val="both"/>
        <w:rPr>
          <w:rFonts w:ascii="Garamond" w:hAnsi="Garamond"/>
        </w:rPr>
      </w:pPr>
      <w:r>
        <w:rPr>
          <w:rFonts w:cs="Arial" w:ascii="Garamond" w:hAnsi="Garamond"/>
          <w:b/>
          <w:bCs/>
        </w:rPr>
        <w:t>3.3 - I collaboratori a qualsiasi titolo della SDS</w:t>
      </w:r>
    </w:p>
    <w:p>
      <w:pPr>
        <w:pStyle w:val="Normal"/>
        <w:jc w:val="both"/>
        <w:rPr>
          <w:rFonts w:ascii="Garamond" w:hAnsi="Garamond"/>
        </w:rPr>
      </w:pPr>
      <w:r>
        <w:rPr>
          <w:rFonts w:ascii="Garamond" w:hAnsi="Garamond"/>
        </w:rPr>
        <w:t>Il collaboratori a qualsiasi titolo della SdS, quali ad esempio i fornitori e gli erogatori di servizi:</w:t>
      </w:r>
    </w:p>
    <w:p>
      <w:pPr>
        <w:pStyle w:val="Normal"/>
        <w:numPr>
          <w:ilvl w:val="0"/>
          <w:numId w:val="4"/>
        </w:numPr>
        <w:jc w:val="both"/>
        <w:rPr>
          <w:rFonts w:ascii="Garamond" w:hAnsi="Garamond"/>
        </w:rPr>
      </w:pPr>
      <w:r>
        <w:rPr>
          <w:rFonts w:ascii="Garamond" w:hAnsi="Garamond"/>
        </w:rPr>
        <w:t>osservano le misure di prevenzione contenute nel presente Piano;</w:t>
      </w:r>
    </w:p>
    <w:p>
      <w:pPr>
        <w:pStyle w:val="Normal"/>
        <w:numPr>
          <w:ilvl w:val="0"/>
          <w:numId w:val="4"/>
        </w:numPr>
        <w:jc w:val="both"/>
        <w:rPr>
          <w:rFonts w:ascii="Garamond" w:hAnsi="Garamond"/>
        </w:rPr>
      </w:pPr>
      <w:r>
        <w:rPr>
          <w:rFonts w:ascii="Garamond" w:hAnsi="Garamond"/>
        </w:rPr>
        <w:t>segnalano le situazioni di illecito</w:t>
      </w:r>
    </w:p>
    <w:p>
      <w:pPr>
        <w:pStyle w:val="Normal"/>
        <w:numPr>
          <w:ilvl w:val="0"/>
          <w:numId w:val="4"/>
        </w:numPr>
        <w:jc w:val="both"/>
        <w:rPr>
          <w:rFonts w:ascii="Garamond" w:hAnsi="Garamond"/>
        </w:rPr>
      </w:pPr>
      <w:r>
        <w:rPr>
          <w:rFonts w:ascii="Garamond" w:hAnsi="Garamond"/>
        </w:rPr>
        <w:t>rispettano le regole del codice di comportamento.</w:t>
      </w:r>
    </w:p>
    <w:p>
      <w:pPr>
        <w:pStyle w:val="Normal"/>
        <w:jc w:val="both"/>
        <w:rPr>
          <w:rFonts w:ascii="Garamond" w:hAnsi="Garamond"/>
        </w:rPr>
      </w:pPr>
      <w:r>
        <w:rPr>
          <w:rFonts w:ascii="Garamond" w:hAnsi="Garamond"/>
        </w:rPr>
      </w:r>
    </w:p>
    <w:p>
      <w:pPr>
        <w:pStyle w:val="Normal"/>
        <w:jc w:val="both"/>
        <w:rPr>
          <w:rFonts w:ascii="Garamond" w:hAnsi="Garamond"/>
        </w:rPr>
      </w:pPr>
      <w:r>
        <w:rPr>
          <w:rFonts w:ascii="Garamond" w:hAnsi="Garamond"/>
        </w:rPr>
        <w:t>L’organizzazione risponde alle indicazioni della Delibera G.R.T. n. 269 del 04.03.2019 “Governance delle reti territoriali” e non crea duplicazioni di uffici rispetto a quelli già presenti negli Enti consorziati.</w:t>
      </w:r>
    </w:p>
    <w:p>
      <w:pPr>
        <w:pStyle w:val="Normal"/>
        <w:rPr>
          <w:rFonts w:ascii="Garamond" w:hAnsi="Garamond"/>
        </w:rPr>
      </w:pPr>
      <w:r>
        <w:rPr>
          <w:rFonts w:ascii="Garamond" w:hAnsi="Garamond"/>
        </w:rPr>
      </w:r>
    </w:p>
    <w:p>
      <w:pPr>
        <w:pStyle w:val="Normal"/>
        <w:jc w:val="center"/>
        <w:rPr>
          <w:b/>
          <w:b/>
          <w:bCs/>
        </w:rPr>
      </w:pPr>
      <w:r>
        <w:rPr>
          <w:rFonts w:ascii="Garamond" w:hAnsi="Garamond"/>
          <w:b/>
          <w:bCs/>
        </w:rPr>
        <w:t>4 . ANALISI DEL CONTESTO INTERNO</w:t>
      </w:r>
    </w:p>
    <w:p>
      <w:pPr>
        <w:pStyle w:val="Normal"/>
        <w:jc w:val="center"/>
        <w:rPr>
          <w:rFonts w:ascii="Garamond" w:hAnsi="Garamond"/>
          <w:b/>
          <w:b/>
          <w:bCs/>
        </w:rPr>
      </w:pPr>
      <w:r>
        <w:rPr>
          <w:rFonts w:ascii="Garamond" w:hAnsi="Garamond"/>
          <w:b/>
          <w:bCs/>
        </w:rPr>
      </w:r>
    </w:p>
    <w:p>
      <w:pPr>
        <w:pStyle w:val="Normal"/>
        <w:jc w:val="both"/>
        <w:rPr>
          <w:rFonts w:ascii="Garamond" w:hAnsi="Garamond"/>
        </w:rPr>
      </w:pPr>
      <w:r>
        <w:rPr>
          <w:rFonts w:ascii="Garamond" w:hAnsi="Garamond"/>
        </w:rPr>
        <w:t xml:space="preserve">L’analisi del contesto interno riguarda gli aspetti legati all’organizzazione e alla gestione per processi che influenzano la sensibilità della struttura al rischio corruttivo ed è volta a far emergere, da un lato, il sistema delle responsabilità, dall’altro, il livello di complessità dell’amministrazione. </w:t>
      </w:r>
      <w:r>
        <w:rPr>
          <w:rFonts w:eastAsia="Garamond" w:cs="Times New Roman" w:ascii="Garamond" w:hAnsi="Garamond"/>
          <w:color w:val="000000"/>
        </w:rPr>
        <w:t xml:space="preserve">L’aspetto centrale e più importante dell’analisi del contesto interno, oltre alla rilevazione dei dati generali relativi alla struttura e alla dimensione organizzativa, è la cosiddetta mappatura dei processi, consistente nella individuazione e analisi dei processi organizzativi. L’obiettivo è che l’intera attività svolta dall’amministrazione venga gradualmente esaminata al fine di identificare aree che, in ragione della natura e delle peculiarità dell’attività stessa, risultino potenzialmente esposte a rischi corruttivi. </w:t>
      </w:r>
    </w:p>
    <w:p>
      <w:pPr>
        <w:pStyle w:val="Normal"/>
        <w:jc w:val="both"/>
        <w:rPr>
          <w:color w:val="000000"/>
        </w:rPr>
      </w:pPr>
      <w:r>
        <w:rPr>
          <w:rFonts w:ascii="Garamond" w:hAnsi="Garamond"/>
        </w:rPr>
        <w:t>Nell’analisi dei processi organizzativi è necessario tener conto anche delle attività che un’amministrazione ha esternalizzato, così come indicato nell’Allegato 1 del PNA2019 facendo riferimento, in particolare, alle attività di pubblico interesse.</w:t>
      </w:r>
    </w:p>
    <w:p>
      <w:pPr>
        <w:pStyle w:val="Normal"/>
        <w:jc w:val="both"/>
        <w:rPr>
          <w:color w:val="000000"/>
        </w:rPr>
      </w:pPr>
      <w:r>
        <w:rPr>
          <w:rFonts w:ascii="Garamond" w:hAnsi="Garamond"/>
        </w:rPr>
        <w:t>La SDS si caratterizza proprio per una serie di servizi erogati all’utenza talvolta come SDS e talvolta come Azienda Sanitaria.</w:t>
      </w:r>
    </w:p>
    <w:p>
      <w:pPr>
        <w:pStyle w:val="Normal"/>
        <w:rPr>
          <w:rFonts w:ascii="Garamond" w:hAnsi="Garamond"/>
        </w:rPr>
      </w:pPr>
      <w:r>
        <w:rPr>
          <w:rFonts w:ascii="Garamond" w:hAnsi="Garamond"/>
        </w:rPr>
      </w:r>
    </w:p>
    <w:p>
      <w:pPr>
        <w:pStyle w:val="Normal"/>
        <w:rPr>
          <w:rFonts w:ascii="Garamond" w:hAnsi="Garamond"/>
        </w:rPr>
      </w:pPr>
      <w:r>
        <w:rPr>
          <w:rFonts w:eastAsia="Garamond" w:cs="Times New Roman" w:ascii="Garamond" w:hAnsi="Garamond"/>
          <w:b/>
          <w:color w:val="000000"/>
        </w:rPr>
        <w:t>4.1. La mappatura delle aree generali e specifiche</w:t>
      </w:r>
    </w:p>
    <w:p>
      <w:pPr>
        <w:pStyle w:val="Normal"/>
        <w:jc w:val="both"/>
        <w:rPr>
          <w:rFonts w:ascii="Garamond" w:hAnsi="Garamond"/>
        </w:rPr>
      </w:pPr>
      <w:r>
        <w:rPr>
          <w:rFonts w:ascii="Garamond" w:hAnsi="Garamond"/>
        </w:rPr>
        <w:t>La mappatura dei processi è un modo efficace di individuare e rappresentare le attività dell’amministrazione, e comprende l’insieme delle tecniche utilizzate per identificare e rappresentare i processi organizzativi, nelle proprie attività componenti e nelle loro interazioni con altri processi.</w:t>
      </w:r>
    </w:p>
    <w:p>
      <w:pPr>
        <w:pStyle w:val="Normal"/>
        <w:jc w:val="both"/>
        <w:rPr/>
      </w:pPr>
      <w:r>
        <w:rPr>
          <w:rFonts w:ascii="Garamond" w:hAnsi="Garamond"/>
        </w:rPr>
        <w:t xml:space="preserve">Come evidenzia Anac, la mappatura assume carattere strumentale ai fini dell’identificazione, della valutazione e del trattamento dei rischi corruttivi. L’effettivo svolgimento della mappatura deve risultare, in forma chiara e comprensibile, nel PTPC. </w:t>
      </w:r>
    </w:p>
    <w:p>
      <w:pPr>
        <w:pStyle w:val="Normal"/>
        <w:jc w:val="both"/>
        <w:rPr>
          <w:rFonts w:ascii="Garamond" w:hAnsi="Garamond"/>
        </w:rPr>
      </w:pPr>
      <w:r>
        <w:rPr>
          <w:rFonts w:ascii="Garamond" w:hAnsi="Garamond"/>
        </w:rPr>
        <w:t xml:space="preserve">Il risultato atteso della prima fase della mappatura dei processi è l’identificazione dell’elenco completo dei processi dall’amministrazione. Per fare ciò, è necessario partire dalla rilevazione e classificazione di tutte le attività interne. </w:t>
      </w:r>
    </w:p>
    <w:p>
      <w:pPr>
        <w:pStyle w:val="Normal"/>
        <w:jc w:val="both"/>
        <w:rPr>
          <w:rFonts w:ascii="Garamond" w:hAnsi="Garamond"/>
        </w:rPr>
      </w:pPr>
      <w:r>
        <w:rPr>
          <w:rFonts w:ascii="Garamond" w:hAnsi="Garamond"/>
        </w:rPr>
        <w:t xml:space="preserve">Le aree di rischio possono essere distinte in generali e specifiche. </w:t>
      </w:r>
    </w:p>
    <w:p>
      <w:pPr>
        <w:pStyle w:val="Normal"/>
        <w:jc w:val="both"/>
        <w:rPr/>
      </w:pPr>
      <w:r>
        <w:rPr>
          <w:rFonts w:eastAsia="Garamond" w:cs="Times New Roman" w:ascii="Garamond" w:hAnsi="Garamond"/>
        </w:rPr>
        <w:t>Quelle generali sono comuni a tutte le amministrazioni (es. contratti pubblici, acquisizione e gestione del personale), mentre quelle specifiche riguardano la singola amministrazione e dipendono dalle caratteristiche peculiari delle attività da essa svolte. La SDS, da giugno 2019, ha iniziato un percorso di riprogettazione del proprio PTPC in vista dell’a</w:t>
      </w:r>
      <w:r>
        <w:rPr>
          <w:rFonts w:eastAsia="Garamond" w:cs="Times New Roman" w:ascii="Garamond" w:hAnsi="Garamond"/>
          <w:color w:val="000000"/>
        </w:rPr>
        <w:t>dozione per il triennio 2020-2022, mediante l’organizzazione di gruppi di lavoro concentrati per aree e con il supporto della formazione.</w:t>
      </w:r>
    </w:p>
    <w:p>
      <w:pPr>
        <w:pStyle w:val="Normal"/>
        <w:jc w:val="both"/>
        <w:rPr>
          <w:color w:val="000000"/>
        </w:rPr>
      </w:pPr>
      <w:r>
        <w:rPr>
          <w:rFonts w:ascii="Garamond" w:hAnsi="Garamond"/>
        </w:rPr>
        <w:t>Dai gruppi di lavoro e dalla formazione è emersa la necessità di adottare apposite mappature che descrivono i processi delle aree generali e di quelle specifiche.</w:t>
      </w:r>
    </w:p>
    <w:p>
      <w:pPr>
        <w:pStyle w:val="Normal"/>
        <w:jc w:val="both"/>
        <w:rPr>
          <w:rFonts w:ascii="Garamond" w:hAnsi="Garamond"/>
        </w:rPr>
      </w:pPr>
      <w:r>
        <w:rPr>
          <w:rFonts w:ascii="Garamond" w:hAnsi="Garamond"/>
        </w:rPr>
        <w:t xml:space="preserve">In particolare la SDS ha sviluppato nel corso del 2019 le seguenti mappature: </w:t>
      </w:r>
    </w:p>
    <w:p>
      <w:pPr>
        <w:pStyle w:val="Normal"/>
        <w:numPr>
          <w:ilvl w:val="0"/>
          <w:numId w:val="11"/>
        </w:numPr>
        <w:rPr>
          <w:rFonts w:ascii="Garamond" w:hAnsi="Garamond"/>
        </w:rPr>
      </w:pPr>
      <w:r>
        <w:rPr>
          <w:rFonts w:ascii="Garamond" w:hAnsi="Garamond"/>
        </w:rPr>
        <w:t>Personale AREA GENERALE</w:t>
      </w:r>
    </w:p>
    <w:p>
      <w:pPr>
        <w:pStyle w:val="Normal"/>
        <w:numPr>
          <w:ilvl w:val="0"/>
          <w:numId w:val="11"/>
        </w:numPr>
        <w:rPr>
          <w:rFonts w:ascii="Garamond" w:hAnsi="Garamond"/>
        </w:rPr>
      </w:pPr>
      <w:r>
        <w:rPr>
          <w:rFonts w:ascii="Garamond" w:hAnsi="Garamond"/>
        </w:rPr>
        <w:t>Conferimento incarichi personale esterno incluso nella mappatura contratti pubblici AREA GENERALE</w:t>
      </w:r>
    </w:p>
    <w:p>
      <w:pPr>
        <w:pStyle w:val="Normal"/>
        <w:numPr>
          <w:ilvl w:val="0"/>
          <w:numId w:val="11"/>
        </w:numPr>
        <w:rPr>
          <w:rFonts w:ascii="Garamond" w:hAnsi="Garamond"/>
        </w:rPr>
      </w:pPr>
      <w:r>
        <w:rPr>
          <w:rFonts w:ascii="Garamond" w:hAnsi="Garamond"/>
        </w:rPr>
        <w:t>Contratti Pubblici (ex affidamento di lavori, servizi e forniture) AREA GENERALE</w:t>
      </w:r>
    </w:p>
    <w:p>
      <w:pPr>
        <w:pStyle w:val="Normal"/>
        <w:numPr>
          <w:ilvl w:val="0"/>
          <w:numId w:val="11"/>
        </w:numPr>
        <w:rPr/>
      </w:pPr>
      <w:r>
        <w:rPr>
          <w:rFonts w:ascii="Garamond" w:hAnsi="Garamond"/>
        </w:rPr>
        <w:t>Acquisti da terzo settore AREA SPECIFICA</w:t>
      </w:r>
    </w:p>
    <w:p>
      <w:pPr>
        <w:pStyle w:val="Normal"/>
        <w:numPr>
          <w:ilvl w:val="0"/>
          <w:numId w:val="11"/>
        </w:numPr>
        <w:rPr/>
      </w:pPr>
      <w:r>
        <w:rPr>
          <w:rFonts w:ascii="Garamond" w:hAnsi="Garamond"/>
        </w:rPr>
        <w:t>Progetti finalizzati AREA SPECIFICA</w:t>
      </w:r>
    </w:p>
    <w:p>
      <w:pPr>
        <w:pStyle w:val="Normal"/>
        <w:numPr>
          <w:ilvl w:val="0"/>
          <w:numId w:val="11"/>
        </w:numPr>
        <w:rPr>
          <w:rFonts w:ascii="Garamond" w:hAnsi="Garamond"/>
        </w:rPr>
      </w:pPr>
      <w:r>
        <w:rPr>
          <w:rFonts w:ascii="Garamond" w:hAnsi="Garamond"/>
        </w:rPr>
        <w:t>Entrate AREA GENERALE</w:t>
      </w:r>
    </w:p>
    <w:p>
      <w:pPr>
        <w:pStyle w:val="Normal"/>
        <w:numPr>
          <w:ilvl w:val="0"/>
          <w:numId w:val="11"/>
        </w:numPr>
        <w:rPr>
          <w:rFonts w:ascii="Garamond" w:hAnsi="Garamond"/>
        </w:rPr>
      </w:pPr>
      <w:r>
        <w:rPr>
          <w:rFonts w:ascii="Garamond" w:hAnsi="Garamond"/>
        </w:rPr>
        <w:t>Erogazione contributi AREA GENERALE E SPECIFICA</w:t>
      </w:r>
    </w:p>
    <w:p>
      <w:pPr>
        <w:pStyle w:val="Normal"/>
        <w:numPr>
          <w:ilvl w:val="0"/>
          <w:numId w:val="11"/>
        </w:numPr>
        <w:rPr>
          <w:rFonts w:ascii="Garamond" w:hAnsi="Garamond"/>
        </w:rPr>
      </w:pPr>
      <w:r>
        <w:rPr>
          <w:rFonts w:ascii="Garamond" w:hAnsi="Garamond"/>
        </w:rPr>
        <w:t>Liste di attesa AREA SPECIFICA</w:t>
      </w:r>
    </w:p>
    <w:p>
      <w:pPr>
        <w:pStyle w:val="Normal"/>
        <w:numPr>
          <w:ilvl w:val="0"/>
          <w:numId w:val="11"/>
        </w:numPr>
        <w:rPr>
          <w:rFonts w:ascii="Garamond" w:hAnsi="Garamond"/>
        </w:rPr>
      </w:pPr>
      <w:r>
        <w:rPr>
          <w:rFonts w:ascii="Garamond" w:hAnsi="Garamond"/>
        </w:rPr>
        <w:t>Autorizzazione AREA GENERALE E SPECIFICA</w:t>
      </w:r>
    </w:p>
    <w:p>
      <w:pPr>
        <w:pStyle w:val="Normal"/>
        <w:numPr>
          <w:ilvl w:val="0"/>
          <w:numId w:val="11"/>
        </w:numPr>
        <w:rPr>
          <w:rFonts w:ascii="Garamond" w:hAnsi="Garamond"/>
        </w:rPr>
      </w:pPr>
      <w:r>
        <w:rPr>
          <w:rFonts w:ascii="Garamond" w:hAnsi="Garamond"/>
        </w:rPr>
        <w:t>Direzione AREA SPECIFICA</w:t>
      </w:r>
    </w:p>
    <w:p>
      <w:pPr>
        <w:pStyle w:val="Normal"/>
        <w:rPr>
          <w:rFonts w:ascii="Garamond" w:hAnsi="Garamond" w:eastAsia="Times New Roman" w:cs="Arial"/>
          <w:kern w:val="0"/>
          <w:lang w:eastAsia="it-IT" w:bidi="ar-SA"/>
        </w:rPr>
      </w:pPr>
      <w:r>
        <w:rPr>
          <w:rFonts w:eastAsia="Times New Roman" w:cs="Arial" w:ascii="Garamond" w:hAnsi="Garamond"/>
          <w:kern w:val="0"/>
          <w:lang w:eastAsia="it-IT" w:bidi="ar-SA"/>
        </w:rPr>
      </w:r>
    </w:p>
    <w:p>
      <w:pPr>
        <w:pStyle w:val="Normal"/>
        <w:jc w:val="both"/>
        <w:rPr/>
      </w:pPr>
      <w:r>
        <w:rPr>
          <w:rFonts w:eastAsia="Times New Roman" w:cs="Arial" w:ascii="Garamond" w:hAnsi="Garamond"/>
          <w:kern w:val="0"/>
          <w:lang w:eastAsia="it-IT" w:bidi="ar-SA"/>
        </w:rPr>
        <w:t xml:space="preserve">La SDS nel corso del 2020 approfondirà la mappatura delle aree sopra individuate e mappate a partire dal 2019. </w:t>
      </w:r>
      <w:r>
        <w:rPr>
          <w:rFonts w:eastAsia="Garamond" w:cs="Arial" w:ascii="Garamond" w:hAnsi="Garamond"/>
        </w:rPr>
        <w:t xml:space="preserve">Le aree acquisti e personale non sono di esclusiva competenza di questo Ente </w:t>
      </w:r>
      <w:r>
        <w:rPr>
          <w:rFonts w:eastAsia="Garamond" w:cs="Arial" w:ascii="Garamond" w:hAnsi="Garamond"/>
          <w:color w:val="000000"/>
        </w:rPr>
        <w:t>in quanto effettuate su indicazione dall’Ente Consorziato che opera in avvalimento, secondo l’adesione alla Centrale Unica di Committenza (CUC) dell’Unione dei Comuni Valdichiana Senese e con ESTAR.</w:t>
      </w:r>
    </w:p>
    <w:p>
      <w:pPr>
        <w:pStyle w:val="Normal"/>
        <w:jc w:val="both"/>
        <w:rPr/>
      </w:pPr>
      <w:r>
        <w:rPr>
          <w:rFonts w:ascii="Garamond" w:hAnsi="Garamond"/>
        </w:rPr>
        <w:t xml:space="preserve">Per l’area Acquisti terzo settore la SDS, nella costruzione della mappatura, ha tenuto conto dei recenti orientamenti, potendo affidare le concessioni di servizi sociali assicurando alle stesse adeguata pubblicità mediante avviso non dovendo applicare integralmente il codice dei contratti pubblici ma procedure semplificate come si evince anche dal recente parere del Consiglio di Stato 3235/2019.  </w:t>
      </w:r>
    </w:p>
    <w:p>
      <w:pPr>
        <w:pStyle w:val="Normal"/>
        <w:jc w:val="both"/>
        <w:rPr/>
      </w:pPr>
      <w:r>
        <w:rPr>
          <w:rFonts w:ascii="Garamond" w:hAnsi="Garamond"/>
        </w:rPr>
        <w:t xml:space="preserve">Con riferimento alla </w:t>
      </w:r>
      <w:r>
        <w:rPr>
          <w:rFonts w:ascii="Garamond" w:hAnsi="Garamond"/>
          <w:b/>
        </w:rPr>
        <w:t xml:space="preserve">descrizione </w:t>
      </w:r>
      <w:r>
        <w:rPr>
          <w:rFonts w:ascii="Garamond" w:hAnsi="Garamond"/>
        </w:rPr>
        <w:t>del processo, in questa stesura, tenuto conto della ridotta dimensione organizzativa della SdS, sono state individuati i processi e le relative strutture coinvolte.</w:t>
      </w:r>
    </w:p>
    <w:p>
      <w:pPr>
        <w:pStyle w:val="Normal"/>
        <w:jc w:val="both"/>
        <w:rPr/>
      </w:pPr>
      <w:r>
        <w:rPr>
          <w:rFonts w:ascii="Garamond" w:hAnsi="Garamond"/>
        </w:rPr>
        <w:t>Gli ulteriori elementi descrittivi del processo e delle fasi che lo compongono (sequenza delle attività, tempistica, eventuali vincoli, risorse, ecc…), verranno gradualmente esaminati ed inseriti nel corso dei diversi cicli annuali di gestione del rischio corruttivo ai fini del completamento della mappatura che deve pertanto essere considerata dinamica.</w:t>
      </w:r>
    </w:p>
    <w:p>
      <w:pPr>
        <w:pStyle w:val="Normal"/>
        <w:jc w:val="both"/>
        <w:rPr/>
      </w:pPr>
      <w:r>
        <w:rPr>
          <w:rFonts w:ascii="Garamond" w:hAnsi="Garamond"/>
        </w:rPr>
        <w:t xml:space="preserve">Con riferimento alla </w:t>
      </w:r>
      <w:r>
        <w:rPr>
          <w:rFonts w:ascii="Garamond" w:hAnsi="Garamond"/>
          <w:b/>
        </w:rPr>
        <w:t xml:space="preserve">rappresentazione </w:t>
      </w:r>
      <w:r>
        <w:rPr>
          <w:rFonts w:ascii="Garamond" w:hAnsi="Garamond"/>
        </w:rPr>
        <w:t xml:space="preserve">del processo, è stata scelta la modalità tabellare inserendo gli elementi funzionali allo svolgimento delle fasi di individuazione/gestione del rischio. </w:t>
      </w:r>
    </w:p>
    <w:p>
      <w:pPr>
        <w:pStyle w:val="Normal"/>
        <w:jc w:val="both"/>
        <w:rPr/>
      </w:pPr>
      <w:r>
        <w:rPr>
          <w:rFonts w:ascii="Garamond" w:hAnsi="Garamond"/>
        </w:rPr>
        <w:t xml:space="preserve">Per ogni processo rilevato nella mappatura, al fine di misurare l’incidenza dell’evento rischioso sul perseguimento dell’obiettivo, sono stati identificati i possibili eventi rischiosi ad esso connessi sulla base del “Ciclo del risk management”: Identificazione del rischio, analisi del rischio, valutazione/ponderazione del rischio, (Risk identification, Risk analisys, Risk evaluation). </w:t>
      </w:r>
    </w:p>
    <w:p>
      <w:pPr>
        <w:pStyle w:val="Normal"/>
        <w:jc w:val="both"/>
        <w:rPr/>
      </w:pPr>
      <w:r>
        <w:rPr>
          <w:rFonts w:ascii="Garamond" w:hAnsi="Garamond"/>
        </w:rPr>
        <w:t xml:space="preserve">In considerazione di quanto sopra specificato, </w:t>
      </w:r>
      <w:r>
        <w:rPr>
          <w:rFonts w:ascii="Garamond" w:hAnsi="Garamond"/>
          <w:b/>
        </w:rPr>
        <w:t>l’identificazione del rischio</w:t>
      </w:r>
      <w:r>
        <w:rPr>
          <w:rFonts w:ascii="Garamond" w:hAnsi="Garamond"/>
        </w:rPr>
        <w:t xml:space="preserve"> è riferibile ai  processi, pur non escludendo in futuro un’analisi più avanzata che consenta di collegare ogni evento rischioso alle varie fasi e attività che compongono il processo per addivenire una migliore definizione di misure differenziate ed azioni di monitoraggio specifiche.</w:t>
      </w:r>
    </w:p>
    <w:p>
      <w:pPr>
        <w:pStyle w:val="Normal"/>
        <w:jc w:val="both"/>
        <w:rPr/>
      </w:pPr>
      <w:r>
        <w:rPr>
          <w:rFonts w:ascii="Garamond" w:hAnsi="Garamond"/>
        </w:rPr>
        <w:t xml:space="preserve"> </w:t>
      </w:r>
      <w:r>
        <w:rPr>
          <w:rFonts w:ascii="Garamond" w:hAnsi="Garamond"/>
        </w:rPr>
        <w:t>Al fine di procedere all’identificazione degli eventi rischiosi, sono state utilizzate, quali tecniche e fonti informative, le risultanze dell’analisi del contesto interno ed esterno.</w:t>
      </w:r>
    </w:p>
    <w:p>
      <w:pPr>
        <w:pStyle w:val="Normal"/>
        <w:jc w:val="both"/>
        <w:rPr/>
      </w:pPr>
      <w:r>
        <w:rPr>
          <w:rFonts w:ascii="Garamond" w:hAnsi="Garamond"/>
        </w:rPr>
        <w:t xml:space="preserve">Per </w:t>
      </w:r>
      <w:r>
        <w:rPr>
          <w:rFonts w:ascii="Garamond" w:hAnsi="Garamond"/>
          <w:b/>
        </w:rPr>
        <w:t>l’approccio valutativo</w:t>
      </w:r>
      <w:r>
        <w:rPr>
          <w:rFonts w:ascii="Garamond" w:hAnsi="Garamond"/>
        </w:rPr>
        <w:t>, ovvero per la valutazione della probabilità di accadimento di un evento rischioso e dell’impatto che esso può generare (ovvero il danno che può generare l’evento al momento del suo verificarsi o nel periodo successivo), sono state prese a riferimento le indicazioni ANAC contenute nell’Allegato 1 “Indicazioni metodologiche per la gestione dei rischi corruttivi”.</w:t>
      </w:r>
    </w:p>
    <w:p>
      <w:pPr>
        <w:pStyle w:val="Normal"/>
        <w:jc w:val="both"/>
        <w:rPr/>
      </w:pPr>
      <w:r>
        <w:rPr>
          <w:rFonts w:ascii="Garamond" w:hAnsi="Garamond"/>
        </w:rPr>
        <w:t xml:space="preserve">Sulla base anche delle indicazioni di cui alle Linee guida ANCI del 20 Novembre 2019, il giudizio finale del livello di esposizione al rischio è ottenuto come risultato della combinazione logica dei due fattori (probabilità/impatto) a fronte di alcuni indicatori utilizzati come: </w:t>
      </w:r>
    </w:p>
    <w:p>
      <w:pPr>
        <w:pStyle w:val="Normal"/>
        <w:numPr>
          <w:ilvl w:val="1"/>
          <w:numId w:val="12"/>
        </w:numPr>
        <w:rPr/>
      </w:pPr>
      <w:r>
        <w:rPr>
          <w:rFonts w:ascii="Garamond" w:hAnsi="Garamond"/>
        </w:rPr>
        <w:t>Livello di interesse esterno;</w:t>
      </w:r>
    </w:p>
    <w:p>
      <w:pPr>
        <w:pStyle w:val="Normal"/>
        <w:numPr>
          <w:ilvl w:val="1"/>
          <w:numId w:val="12"/>
        </w:numPr>
        <w:rPr/>
      </w:pPr>
      <w:r>
        <w:rPr>
          <w:rFonts w:ascii="Garamond" w:hAnsi="Garamond"/>
        </w:rPr>
        <w:t>Grado di discrezionalità del decisore: non solo con riferimento all’attribuzione formale, ma inteso nella sua più ampia accezione come ad esempio la possibilità di accelerare o rallentare una pratica;</w:t>
      </w:r>
    </w:p>
    <w:p>
      <w:pPr>
        <w:pStyle w:val="Normal"/>
        <w:numPr>
          <w:ilvl w:val="1"/>
          <w:numId w:val="12"/>
        </w:numPr>
        <w:rPr/>
      </w:pPr>
      <w:r>
        <w:rPr>
          <w:rFonts w:ascii="Garamond" w:hAnsi="Garamond"/>
        </w:rPr>
        <w:t>Segnalazioni, reclami;</w:t>
      </w:r>
    </w:p>
    <w:p>
      <w:pPr>
        <w:pStyle w:val="Normal"/>
        <w:numPr>
          <w:ilvl w:val="1"/>
          <w:numId w:val="12"/>
        </w:numPr>
        <w:rPr/>
      </w:pPr>
      <w:r>
        <w:rPr>
          <w:rFonts w:ascii="Garamond" w:hAnsi="Garamond"/>
        </w:rPr>
        <w:t xml:space="preserve">Manifestazione di eventi corruttivi in passato o presenza di gravi rilievi a seguito di controlli interni di regolarità amministrativa; </w:t>
      </w:r>
    </w:p>
    <w:p>
      <w:pPr>
        <w:pStyle w:val="Normal"/>
        <w:numPr>
          <w:ilvl w:val="1"/>
          <w:numId w:val="12"/>
        </w:numPr>
        <w:rPr/>
      </w:pPr>
      <w:r>
        <w:rPr>
          <w:rFonts w:ascii="Garamond" w:hAnsi="Garamond"/>
        </w:rPr>
        <w:t>Opacità del processo inteso come mancanza di trasparenza ma anche come mancanza o scarso Know How del processo;</w:t>
      </w:r>
    </w:p>
    <w:p>
      <w:pPr>
        <w:pStyle w:val="Normal"/>
        <w:numPr>
          <w:ilvl w:val="1"/>
          <w:numId w:val="12"/>
        </w:numPr>
        <w:rPr/>
      </w:pPr>
      <w:r>
        <w:rPr>
          <w:rFonts w:ascii="Garamond" w:hAnsi="Garamond"/>
        </w:rPr>
        <w:t>Livello di collaborazione del responsabile del processo;</w:t>
      </w:r>
    </w:p>
    <w:p>
      <w:pPr>
        <w:pStyle w:val="Normal"/>
        <w:numPr>
          <w:ilvl w:val="1"/>
          <w:numId w:val="12"/>
        </w:numPr>
        <w:rPr/>
      </w:pPr>
      <w:r>
        <w:rPr>
          <w:rFonts w:ascii="Garamond" w:hAnsi="Garamond"/>
        </w:rPr>
        <w:t>Grado di attuazione delle misure di trattamento;</w:t>
      </w:r>
    </w:p>
    <w:p>
      <w:pPr>
        <w:pStyle w:val="Normal"/>
        <w:numPr>
          <w:ilvl w:val="1"/>
          <w:numId w:val="12"/>
        </w:numPr>
        <w:rPr/>
      </w:pPr>
      <w:r>
        <w:rPr>
          <w:rFonts w:ascii="Garamond" w:hAnsi="Garamond"/>
        </w:rPr>
        <w:t>Danno in termini di mancata efficienza, efficacia e qualità dei servizi pubblici o di perdita di fiducia e legittimazione nell’operato pubblico.</w:t>
      </w:r>
    </w:p>
    <w:p>
      <w:pPr>
        <w:pStyle w:val="Normal"/>
        <w:jc w:val="both"/>
        <w:rPr/>
      </w:pPr>
      <w:r>
        <w:rPr>
          <w:rFonts w:ascii="Garamond" w:hAnsi="Garamond"/>
        </w:rPr>
        <w:t xml:space="preserve">La determinazione del “rating finale” ovvero il grado di rischio che è presente in ogni fase del processo in assenza di qualsiasi misura idonea a contrastarlo, ha consentito alla SdS di individuare le priorità di trattamento. </w:t>
      </w:r>
    </w:p>
    <w:p>
      <w:pPr>
        <w:pStyle w:val="Normal"/>
        <w:jc w:val="both"/>
        <w:rPr/>
      </w:pPr>
      <w:r>
        <w:rPr>
          <w:rFonts w:ascii="Garamond" w:hAnsi="Garamond"/>
        </w:rPr>
        <w:t xml:space="preserve">Pertanto, con riferimento alla determinazione del </w:t>
      </w:r>
      <w:r>
        <w:rPr>
          <w:rFonts w:ascii="Garamond" w:hAnsi="Garamond"/>
          <w:b/>
        </w:rPr>
        <w:t xml:space="preserve">“rating finale”, </w:t>
      </w:r>
      <w:r>
        <w:rPr>
          <w:rFonts w:ascii="Garamond" w:hAnsi="Garamond"/>
        </w:rPr>
        <w:t>ovvero del</w:t>
      </w:r>
      <w:r>
        <w:rPr>
          <w:rFonts w:ascii="Garamond" w:hAnsi="Garamond"/>
          <w:b/>
        </w:rPr>
        <w:t xml:space="preserve"> </w:t>
      </w:r>
      <w:r>
        <w:rPr>
          <w:rFonts w:ascii="Garamond" w:hAnsi="Garamond"/>
        </w:rPr>
        <w:t>giudizio finale del livello di esposizione al rischio:</w:t>
      </w:r>
      <w:r>
        <w:rPr>
          <w:rFonts w:ascii="Garamond" w:hAnsi="Garamond"/>
          <w:b/>
        </w:rPr>
        <w:t xml:space="preserve"> </w:t>
      </w:r>
    </w:p>
    <w:p>
      <w:pPr>
        <w:pStyle w:val="Normal"/>
        <w:numPr>
          <w:ilvl w:val="0"/>
          <w:numId w:val="12"/>
        </w:numPr>
        <w:jc w:val="both"/>
        <w:rPr/>
      </w:pPr>
      <w:r>
        <w:rPr>
          <w:rFonts w:ascii="Garamond" w:hAnsi="Garamond"/>
        </w:rPr>
        <w:t>non disponendo la SdS di serie storiche significative in merito alla frequenza di accadimento di fatti corruttivi attendibili necessari per la valutazione quantitativa, si è privilegiata un’analisi di tipo “qualitativo” basata principalmente sulla conoscenza reale dei fatti e delle situazioni che influiscono sul rischio emerse nel corso degli incontri effettuati, evitando di elaborare il rating attraverso l’attribuzione di un punteggio numerico (scoring);</w:t>
      </w:r>
    </w:p>
    <w:p>
      <w:pPr>
        <w:pStyle w:val="Normal"/>
        <w:numPr>
          <w:ilvl w:val="0"/>
          <w:numId w:val="12"/>
        </w:numPr>
        <w:jc w:val="both"/>
        <w:rPr/>
      </w:pPr>
      <w:r>
        <w:rPr>
          <w:rFonts w:ascii="Garamond" w:hAnsi="Garamond"/>
        </w:rPr>
        <w:t>al fine di attenuare la soggettività della valutazione, sono stati comunque posti parametri oggettivi come ad esempio le casistiche di eventi realmente verificatesi all’interno della SDS, segnalazioni agli uffici, procedimenti giudiziari in corso, rassegne stampa, livello di informatizzazione delle procedure;</w:t>
      </w:r>
    </w:p>
    <w:p>
      <w:pPr>
        <w:pStyle w:val="Normal"/>
        <w:numPr>
          <w:ilvl w:val="0"/>
          <w:numId w:val="12"/>
        </w:numPr>
        <w:jc w:val="both"/>
        <w:rPr/>
      </w:pPr>
      <w:r>
        <w:rPr>
          <w:rFonts w:ascii="Garamond" w:hAnsi="Garamond"/>
        </w:rPr>
        <w:t>ci siamo attenuti a principi di natura “prudenziale” al fine di individuare e porre in essere adeguate misure preventive in considerazione che la probabilità del verificarsi di eventi di natura corruttiva non può a priori essere stimata in maniera affidabile;</w:t>
      </w:r>
    </w:p>
    <w:p>
      <w:pPr>
        <w:pStyle w:val="Normal"/>
        <w:numPr>
          <w:ilvl w:val="0"/>
          <w:numId w:val="12"/>
        </w:numPr>
        <w:jc w:val="both"/>
        <w:rPr/>
      </w:pPr>
      <w:r>
        <w:rPr>
          <w:rFonts w:ascii="Garamond" w:hAnsi="Garamond"/>
        </w:rPr>
        <w:t>tenuto conto che il lavoro è diventato una merce di scambio, ci siamo tenuti su una valutazione “alta”;</w:t>
      </w:r>
    </w:p>
    <w:p>
      <w:pPr>
        <w:pStyle w:val="Normal"/>
        <w:numPr>
          <w:ilvl w:val="0"/>
          <w:numId w:val="12"/>
        </w:numPr>
        <w:jc w:val="both"/>
        <w:rPr/>
      </w:pPr>
      <w:r>
        <w:rPr>
          <w:rFonts w:ascii="Garamond" w:hAnsi="Garamond"/>
        </w:rPr>
        <w:t>si è tenuto conto del confronto tra strutture che hanno effettuato la mappatura e la valutazione del rischio su processi simili.</w:t>
      </w:r>
    </w:p>
    <w:p>
      <w:pPr>
        <w:pStyle w:val="Normal"/>
        <w:jc w:val="both"/>
        <w:rPr/>
      </w:pPr>
      <w:r>
        <w:rPr>
          <w:rFonts w:ascii="Garamond" w:hAnsi="Garamond"/>
        </w:rPr>
        <w:t xml:space="preserve">Per il </w:t>
      </w:r>
      <w:r>
        <w:rPr>
          <w:rFonts w:ascii="Garamond" w:hAnsi="Garamond"/>
          <w:b/>
        </w:rPr>
        <w:t>trattamento del rischio</w:t>
      </w:r>
      <w:r>
        <w:rPr>
          <w:rFonts w:ascii="Garamond" w:hAnsi="Garamond"/>
        </w:rPr>
        <w:t xml:space="preserve">, a fronte dei rischi rilevati, sono stati individuati i correttivi e le modalità più idonee di prevenzione del rischio sulla base del principio di sostenibilità economica ed organizzativa delle misure (rapporto costo/efficacia) in considerazione che la tempestiva e trasparente gestione del rischio favorisce il miglioramento continuo dell’organizzazione. </w:t>
      </w:r>
    </w:p>
    <w:p>
      <w:pPr>
        <w:pStyle w:val="Normal"/>
        <w:jc w:val="both"/>
        <w:rPr/>
      </w:pPr>
      <w:r>
        <w:rPr>
          <w:rFonts w:ascii="Garamond" w:hAnsi="Garamond"/>
        </w:rPr>
        <w:t xml:space="preserve">Si rappresenta inoltre, che essendo molte delle attività di gestione dei processi in carico, per avvalimento, alla Azienda USL Toscana Sud Est e/o ad ESTAR, parte della regolamentazione individuata come misura di prevenzione, e parte delle azioni di sensibilizzazione e partecipazione, sono effettuate dalla AUSL –TSE (tale circostanza laddove rilevante è altresì evidenziata in tabella). </w:t>
      </w:r>
    </w:p>
    <w:p>
      <w:pPr>
        <w:pStyle w:val="Normal"/>
        <w:jc w:val="both"/>
        <w:rPr>
          <w:rFonts w:ascii="Garamond" w:hAnsi="Garamond"/>
        </w:rPr>
      </w:pPr>
      <w:r>
        <w:rPr>
          <w:rFonts w:ascii="Garamond" w:hAnsi="Garamond"/>
        </w:rPr>
      </w:r>
    </w:p>
    <w:p>
      <w:pPr>
        <w:pStyle w:val="Normal"/>
        <w:jc w:val="center"/>
        <w:rPr>
          <w:rFonts w:ascii="Garamond" w:hAnsi="Garamond"/>
        </w:rPr>
      </w:pPr>
      <w:r>
        <w:rPr>
          <w:rFonts w:eastAsia="Times New Roman" w:cs="Arial" w:ascii="Garamond" w:hAnsi="Garamond"/>
          <w:b/>
          <w:bCs/>
          <w:kern w:val="0"/>
          <w:lang w:eastAsia="it-IT" w:bidi="ar-SA"/>
        </w:rPr>
        <w:t xml:space="preserve">IN ALLEGATO LE MAPPATURE CONTESTO INTERNO </w:t>
      </w:r>
    </w:p>
    <w:p>
      <w:pPr>
        <w:pStyle w:val="Normal"/>
        <w:jc w:val="center"/>
        <w:rPr>
          <w:rFonts w:ascii="Garamond" w:hAnsi="Garamond"/>
        </w:rPr>
      </w:pPr>
      <w:r>
        <w:rPr>
          <w:rFonts w:ascii="Garamond" w:hAnsi="Garamond"/>
          <w:b/>
          <w:bCs/>
        </w:rPr>
        <w:t>ALLEGATO 1 – PARTE INTEGRANTE E SOSTANZIALE DEL PRESENTE DOCUMENTO</w:t>
      </w:r>
    </w:p>
    <w:p>
      <w:pPr>
        <w:pStyle w:val="Normal"/>
        <w:rPr>
          <w:rFonts w:ascii="Garamond" w:hAnsi="Garamond"/>
        </w:rPr>
      </w:pPr>
      <w:r>
        <w:rPr>
          <w:rFonts w:ascii="Garamond" w:hAnsi="Garamond"/>
        </w:rPr>
      </w:r>
    </w:p>
    <w:p>
      <w:pPr>
        <w:pStyle w:val="Normal"/>
        <w:jc w:val="center"/>
        <w:rPr>
          <w:rFonts w:eastAsia="Garamond" w:cs="Times New Roman"/>
          <w:b/>
          <w:b/>
        </w:rPr>
      </w:pPr>
      <w:r>
        <w:rPr>
          <w:rFonts w:ascii="Garamond" w:hAnsi="Garamond"/>
          <w:b/>
          <w:bCs/>
        </w:rPr>
        <w:t>5 -  MISURE ANTICORRUZIONE E PROGRAMMAZIONE</w:t>
      </w:r>
    </w:p>
    <w:p>
      <w:pPr>
        <w:pStyle w:val="Normal"/>
        <w:rPr>
          <w:rFonts w:ascii="Garamond" w:hAnsi="Garamond"/>
        </w:rPr>
      </w:pPr>
      <w:r>
        <w:rPr>
          <w:rFonts w:ascii="Garamond" w:hAnsi="Garamond"/>
        </w:rPr>
      </w:r>
    </w:p>
    <w:p>
      <w:pPr>
        <w:pStyle w:val="Normal"/>
        <w:rPr>
          <w:rFonts w:ascii="Garamond" w:hAnsi="Garamond"/>
        </w:rPr>
      </w:pPr>
      <w:r>
        <w:rPr>
          <w:rFonts w:eastAsia="Times New Roman" w:cs="TimesNewRomanPS-BoldMT" w:ascii="Garamond" w:hAnsi="Garamond"/>
          <w:b/>
          <w:bCs/>
          <w:kern w:val="0"/>
          <w:lang w:eastAsia="it-IT" w:bidi="ar-SA"/>
        </w:rPr>
        <w:t>5.1. - Principali misure adottate anche con funzioni di prevenzione</w:t>
      </w:r>
    </w:p>
    <w:p>
      <w:pPr>
        <w:pStyle w:val="Normal"/>
        <w:jc w:val="both"/>
        <w:rPr/>
      </w:pPr>
      <w:r>
        <w:rPr>
          <w:rFonts w:ascii="Garamond" w:hAnsi="Garamond"/>
        </w:rPr>
        <w:t>La SdS si è dotata degli atti regolamentari volti a disciplinare le attività e le prestazioni che sono erogate all’esterno con lo scopo anche di garantire la trasparenza e l’integrità dell'azione amministrativa, svolgendo pertanto anche un'importante funzione di prevenzione della corruzione nell’azione amministrativa.</w:t>
      </w:r>
    </w:p>
    <w:p>
      <w:pPr>
        <w:pStyle w:val="Normal"/>
        <w:rPr>
          <w:rFonts w:ascii="Garamond" w:hAnsi="Garamond"/>
        </w:rPr>
      </w:pPr>
      <w:r>
        <w:rPr>
          <w:rFonts w:ascii="Garamond" w:hAnsi="Garamond"/>
        </w:rPr>
      </w:r>
    </w:p>
    <w:p>
      <w:pPr>
        <w:pStyle w:val="Normal"/>
        <w:jc w:val="both"/>
        <w:rPr>
          <w:rFonts w:ascii="Garamond" w:hAnsi="Garamond"/>
        </w:rPr>
      </w:pPr>
      <w:r>
        <w:rPr>
          <w:rFonts w:ascii="Garamond" w:hAnsi="Garamond"/>
        </w:rPr>
        <w:t>- Regolamento di organizzazione</w:t>
      </w:r>
    </w:p>
    <w:p>
      <w:pPr>
        <w:pStyle w:val="Normal"/>
        <w:jc w:val="both"/>
        <w:rPr>
          <w:rFonts w:ascii="Garamond" w:hAnsi="Garamond"/>
        </w:rPr>
      </w:pPr>
      <w:r>
        <w:rPr>
          <w:rFonts w:ascii="Garamond" w:hAnsi="Garamond"/>
        </w:rPr>
        <w:t>- Regolamento di contabilità</w:t>
      </w:r>
    </w:p>
    <w:p>
      <w:pPr>
        <w:pStyle w:val="Normal"/>
        <w:jc w:val="both"/>
        <w:rPr/>
      </w:pPr>
      <w:r>
        <w:rPr>
          <w:rFonts w:ascii="Garamond" w:hAnsi="Garamond"/>
        </w:rPr>
        <w:t>- Regolamento unico di accesso ai servizi sociali e socio sanitari della SDS ( in revisione in   base alla nuova zonizzazione)</w:t>
      </w:r>
    </w:p>
    <w:p>
      <w:pPr>
        <w:pStyle w:val="Normal"/>
        <w:jc w:val="both"/>
        <w:rPr>
          <w:rFonts w:ascii="Garamond" w:hAnsi="Garamond"/>
        </w:rPr>
      </w:pPr>
      <w:r>
        <w:rPr>
          <w:rFonts w:ascii="Garamond" w:hAnsi="Garamond"/>
        </w:rPr>
        <w:t>- Regolamento sull’applicazione dell’ISEE aggiornato al DPCM 159/2013</w:t>
      </w:r>
    </w:p>
    <w:p>
      <w:pPr>
        <w:pStyle w:val="Normal"/>
        <w:jc w:val="both"/>
        <w:rPr>
          <w:rFonts w:ascii="Garamond" w:hAnsi="Garamond"/>
        </w:rPr>
      </w:pPr>
      <w:r>
        <w:rPr>
          <w:rFonts w:ascii="Garamond" w:hAnsi="Garamond"/>
        </w:rPr>
        <w:t>- Regolamento per il funzionamento dell’Assemblea dei Soci e della Giunta Esecutiva</w:t>
      </w:r>
    </w:p>
    <w:p>
      <w:pPr>
        <w:pStyle w:val="Normal"/>
        <w:jc w:val="both"/>
        <w:rPr>
          <w:rFonts w:ascii="Garamond" w:hAnsi="Garamond"/>
        </w:rPr>
      </w:pPr>
      <w:r>
        <w:rPr>
          <w:rFonts w:ascii="Garamond" w:hAnsi="Garamond"/>
        </w:rPr>
        <w:t>- Regolamento unico per l’accesso documentale, civico semplice e generalizzato</w:t>
      </w:r>
    </w:p>
    <w:p>
      <w:pPr>
        <w:pStyle w:val="Normal"/>
        <w:jc w:val="both"/>
        <w:rPr>
          <w:rFonts w:eastAsia="Garamond" w:cs="Times New Roman"/>
          <w:highlight w:val="yellow"/>
        </w:rPr>
      </w:pPr>
      <w:r>
        <w:rPr>
          <w:rFonts w:ascii="Garamond" w:hAnsi="Garamond"/>
        </w:rPr>
        <w:t>- Regolamento e adozione procedura per la segnalazione di illeciti e irregolarità e relativa tutela del/la dipendente</w:t>
      </w:r>
    </w:p>
    <w:p>
      <w:pPr>
        <w:pStyle w:val="Normal"/>
        <w:jc w:val="both"/>
        <w:rPr>
          <w:rFonts w:ascii="Garamond" w:hAnsi="Garamond"/>
        </w:rPr>
      </w:pPr>
      <w:r>
        <w:rPr>
          <w:rFonts w:ascii="Garamond" w:hAnsi="Garamond"/>
        </w:rPr>
      </w:r>
    </w:p>
    <w:p>
      <w:pPr>
        <w:pStyle w:val="Normal"/>
        <w:jc w:val="both"/>
        <w:rPr>
          <w:rFonts w:eastAsia="Garamond" w:cs="Times New Roman"/>
        </w:rPr>
      </w:pPr>
      <w:r>
        <w:rPr>
          <w:rFonts w:ascii="Garamond" w:hAnsi="Garamond"/>
        </w:rPr>
        <w:t xml:space="preserve">Nel 2019 è stata creata la piattaforma per la gestione delle segnalazioni whistleblowing, in fase di installazione </w:t>
      </w:r>
    </w:p>
    <w:p>
      <w:pPr>
        <w:pStyle w:val="Normal"/>
        <w:jc w:val="both"/>
        <w:rPr>
          <w:rFonts w:eastAsia="Garamond" w:cs="Times New Roman"/>
        </w:rPr>
      </w:pPr>
      <w:r>
        <w:rPr>
          <w:rFonts w:ascii="Garamond" w:hAnsi="Garamond"/>
        </w:rPr>
        <w:t>Sulla rotazione del personale, la dimensione dell’Ente non consente la rotazione tuttavia in alcune aree come ad esempio quella relativa agli acquisti dal terzo settore la gestione avviene mediante la segregazione di funzioni.</w:t>
      </w:r>
    </w:p>
    <w:p>
      <w:pPr>
        <w:pStyle w:val="Normal"/>
        <w:rPr>
          <w:rFonts w:ascii="Garamond" w:hAnsi="Garamond"/>
        </w:rPr>
      </w:pPr>
      <w:r>
        <w:rPr>
          <w:rFonts w:ascii="Garamond" w:hAnsi="Garamond"/>
        </w:rPr>
      </w:r>
    </w:p>
    <w:tbl>
      <w:tblPr>
        <w:tblW w:w="9360"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firstRow="1" w:noVBand="1" w:lastRow="0" w:firstColumn="1" w:lastColumn="0" w:noHBand="0" w:val="04a0"/>
      </w:tblPr>
      <w:tblGrid>
        <w:gridCol w:w="2289"/>
        <w:gridCol w:w="2525"/>
        <w:gridCol w:w="1755"/>
        <w:gridCol w:w="2790"/>
      </w:tblGrid>
      <w:tr>
        <w:trPr/>
        <w:tc>
          <w:tcPr>
            <w:tcW w:w="228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rPr>
            </w:pPr>
            <w:r>
              <w:rPr>
                <w:rFonts w:ascii="Garamond" w:hAnsi="Garamond"/>
                <w:b/>
                <w:bCs/>
              </w:rPr>
              <w:t xml:space="preserve">Misura </w:t>
            </w:r>
          </w:p>
        </w:tc>
        <w:tc>
          <w:tcPr>
            <w:tcW w:w="70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b/>
                <w:bCs/>
              </w:rPr>
              <w:t>Descrizione misura</w:t>
            </w:r>
          </w:p>
        </w:tc>
      </w:tr>
      <w:tr>
        <w:trPr/>
        <w:tc>
          <w:tcPr>
            <w:tcW w:w="228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rPr>
            </w:pPr>
            <w:r>
              <w:rPr>
                <w:rFonts w:ascii="Garamond" w:hAnsi="Garamond"/>
              </w:rPr>
              <w:t>Fase attuazione</w:t>
            </w:r>
          </w:p>
        </w:tc>
        <w:tc>
          <w:tcPr>
            <w:tcW w:w="252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rPr>
            </w:pPr>
            <w:r>
              <w:rPr>
                <w:rFonts w:ascii="Garamond" w:hAnsi="Garamond"/>
              </w:rPr>
              <w:t>Tempi di realizzazione</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rPr>
            </w:pPr>
            <w:r>
              <w:rPr>
                <w:rFonts w:ascii="Garamond" w:hAnsi="Garamond"/>
              </w:rPr>
              <w:t>Ufficio resp.le</w:t>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t>Indicatori monitoraggio</w:t>
            </w:r>
          </w:p>
        </w:tc>
      </w:tr>
      <w:tr>
        <w:trPr/>
        <w:tc>
          <w:tcPr>
            <w:tcW w:w="228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Garamond" w:hAnsi="Garamond"/>
              </w:rPr>
              <w:t>Trasparenza</w:t>
            </w:r>
          </w:p>
        </w:tc>
        <w:tc>
          <w:tcPr>
            <w:tcW w:w="252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rPr>
            </w:pPr>
            <w:r>
              <w:rPr>
                <w:rFonts w:ascii="Garamond" w:hAnsi="Garamond"/>
              </w:rPr>
              <w:t>Entro 30.11.2020</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rPr>
            </w:pPr>
            <w:r>
              <w:rPr>
                <w:rFonts w:ascii="Garamond" w:hAnsi="Garamond"/>
              </w:rPr>
              <w:t>Supporto SDS</w:t>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t>Presenza atti sito web/tabelle sintesi dati/</w:t>
            </w:r>
          </w:p>
        </w:tc>
      </w:tr>
      <w:tr>
        <w:trPr/>
        <w:tc>
          <w:tcPr>
            <w:tcW w:w="228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Garamond" w:hAnsi="Garamond"/>
              </w:rPr>
              <w:t>Formazione</w:t>
            </w:r>
          </w:p>
        </w:tc>
        <w:tc>
          <w:tcPr>
            <w:tcW w:w="252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rPr>
            </w:pPr>
            <w:r>
              <w:rPr>
                <w:rFonts w:ascii="Garamond" w:hAnsi="Garamond"/>
              </w:rPr>
              <w:t>Entro 31.12.2020</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rPr>
            </w:pPr>
            <w:r>
              <w:rPr>
                <w:rFonts w:ascii="Garamond" w:hAnsi="Garamond"/>
              </w:rPr>
              <w:t>In avvalimento ASL Staff Direzione</w:t>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t>n. partecipanti corsi/ test apprendimento</w:t>
            </w:r>
          </w:p>
        </w:tc>
      </w:tr>
      <w:tr>
        <w:trPr/>
        <w:tc>
          <w:tcPr>
            <w:tcW w:w="228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Garamond" w:hAnsi="Garamond"/>
              </w:rPr>
              <w:t>Controllo atti</w:t>
            </w:r>
          </w:p>
        </w:tc>
        <w:tc>
          <w:tcPr>
            <w:tcW w:w="252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Garamond" w:hAnsi="Garamond"/>
              </w:rPr>
              <w:t>Entro 31.12.2020</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Garamond" w:hAnsi="Garamond"/>
              </w:rPr>
              <w:t>Supporto SDS</w:t>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Garamond" w:hAnsi="Garamond"/>
              </w:rPr>
              <w:t>N. controlli su atti dirigenziali e degli organi SDS sul sito informatizzato e da parte Collegio Sindacale</w:t>
            </w:r>
          </w:p>
        </w:tc>
      </w:tr>
      <w:tr>
        <w:trPr/>
        <w:tc>
          <w:tcPr>
            <w:tcW w:w="228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Garamond" w:hAnsi="Garamond"/>
              </w:rPr>
              <w:t>Partecipazione</w:t>
            </w:r>
          </w:p>
        </w:tc>
        <w:tc>
          <w:tcPr>
            <w:tcW w:w="252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Garamond" w:hAnsi="Garamond"/>
              </w:rPr>
              <w:t>Entro 30.10.2020</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Garamond" w:hAnsi="Garamond"/>
              </w:rPr>
              <w:t>Direttore</w:t>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Garamond" w:hAnsi="Garamond"/>
              </w:rPr>
              <w:t>n. incontri previsti dalle linee guida regionali  con organismi di partecipazione</w:t>
            </w:r>
          </w:p>
        </w:tc>
      </w:tr>
      <w:tr>
        <w:trPr/>
        <w:tc>
          <w:tcPr>
            <w:tcW w:w="228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Garamond" w:hAnsi="Garamond"/>
              </w:rPr>
              <w:t>Conflitto di interessi</w:t>
            </w:r>
          </w:p>
        </w:tc>
        <w:tc>
          <w:tcPr>
            <w:tcW w:w="252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Garamond" w:hAnsi="Garamond"/>
              </w:rPr>
              <w:t>Entro 30.06.2020</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Garamond" w:hAnsi="Garamond"/>
              </w:rPr>
              <w:t>In avvalimento ASL Staff Direzione</w:t>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Garamond" w:hAnsi="Garamond"/>
              </w:rPr>
              <w:t>n. partecipanti corsi formazione/ n. moduli sottoscritti</w:t>
            </w:r>
          </w:p>
        </w:tc>
      </w:tr>
    </w:tbl>
    <w:p>
      <w:pPr>
        <w:pStyle w:val="Normal"/>
        <w:rPr>
          <w:rFonts w:ascii="Garamond" w:hAnsi="Garamond"/>
        </w:rPr>
      </w:pPr>
      <w:r>
        <w:rPr>
          <w:rFonts w:ascii="Garamond" w:hAnsi="Garamond"/>
        </w:rPr>
      </w:r>
    </w:p>
    <w:p>
      <w:pPr>
        <w:pStyle w:val="Normal"/>
        <w:rPr>
          <w:rFonts w:ascii="Garamond" w:hAnsi="Garamond"/>
        </w:rPr>
      </w:pPr>
      <w:r>
        <w:rPr>
          <w:rFonts w:ascii="Garamond" w:hAnsi="Garamond"/>
        </w:rPr>
        <w:t>Si precisa che il codice di comportamento della SDS è quello adottato dall’ASL  Toscana Sud Est.</w:t>
      </w:r>
    </w:p>
    <w:p>
      <w:pPr>
        <w:pStyle w:val="Normal"/>
        <w:rPr>
          <w:rFonts w:ascii="Garamond" w:hAnsi="Garamond"/>
        </w:rPr>
      </w:pPr>
      <w:r>
        <w:rPr>
          <w:rFonts w:ascii="Garamond" w:hAnsi="Garamond"/>
        </w:rPr>
      </w:r>
    </w:p>
    <w:p>
      <w:pPr>
        <w:pStyle w:val="Normal"/>
        <w:jc w:val="center"/>
        <w:rPr>
          <w:rFonts w:eastAsia="Garamond" w:cs="Times New Roman"/>
          <w:b/>
          <w:b/>
        </w:rPr>
      </w:pPr>
      <w:r>
        <w:rPr>
          <w:rFonts w:ascii="Garamond" w:hAnsi="Garamond"/>
          <w:b/>
          <w:bCs/>
        </w:rPr>
        <w:t>6. LA TRASPARENZA</w:t>
      </w:r>
    </w:p>
    <w:p>
      <w:pPr>
        <w:pStyle w:val="Normal"/>
        <w:jc w:val="both"/>
        <w:rPr>
          <w:rFonts w:ascii="Garamond" w:hAnsi="Garamond"/>
        </w:rPr>
      </w:pPr>
      <w:r>
        <w:rPr>
          <w:rFonts w:cs="Arial" w:ascii="Garamond" w:hAnsi="Garamond"/>
        </w:rPr>
        <w:t>Il PNA 2019 si sofferma sulla nozione di trasparenza e sull</w:t>
      </w:r>
      <w:r>
        <w:rPr>
          <w:rFonts w:ascii="Garamond" w:hAnsi="Garamond"/>
        </w:rPr>
        <w:t>’evoluzione del suo significato –nonché della sua portata – nel tempo.</w:t>
      </w:r>
    </w:p>
    <w:p>
      <w:pPr>
        <w:pStyle w:val="Normal"/>
        <w:jc w:val="both"/>
        <w:rPr>
          <w:rFonts w:ascii="Garamond" w:hAnsi="Garamond"/>
        </w:rPr>
      </w:pPr>
      <w:r>
        <w:rPr>
          <w:rFonts w:ascii="Garamond" w:hAnsi="Garamond"/>
        </w:rPr>
        <w:t>Il PNA 2019, dunque, richiama la definizione di trasparenza introdotta dal d. lgs. n. 33/2013 per cui essa è oggi intesa come “</w:t>
      </w:r>
      <w:r>
        <w:rPr>
          <w:rFonts w:ascii="Garamond" w:hAnsi="Garamond"/>
          <w:i/>
        </w:rPr>
        <w:t>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r>
        <w:rPr>
          <w:rFonts w:ascii="Garamond" w:hAnsi="Garamond"/>
        </w:rPr>
        <w:t>.</w:t>
      </w:r>
    </w:p>
    <w:p>
      <w:pPr>
        <w:pStyle w:val="Normal"/>
        <w:jc w:val="both"/>
        <w:rPr>
          <w:rFonts w:ascii="Garamond" w:hAnsi="Garamond"/>
        </w:rPr>
      </w:pPr>
      <w:r>
        <w:rPr>
          <w:rFonts w:ascii="Garamond" w:hAnsi="Garamond"/>
        </w:rPr>
        <w:t>Inoltre, la trasparenza è anche regola per l’organizzazione, per l’attività amministrativa e per la realizzazione di una moderna democrazia. In tal senso si è espresso anche il Consiglio di Stato laddove ha ritenuto che “</w:t>
      </w:r>
      <w:r>
        <w:rPr>
          <w:rFonts w:ascii="Garamond" w:hAnsi="Garamond"/>
          <w:i/>
        </w:rPr>
        <w:t>la trasparenza viene a configurarsi, ad un tempo, come un mezzo per porre in essere una azione amministrativa più efficace e conforme ai canoni costituzionali e come un obiettivo a cui tendere, direttamente legato al valore democratico della funzione amministrativa”</w:t>
      </w:r>
      <w:r>
        <w:rPr>
          <w:rFonts w:ascii="Garamond" w:hAnsi="Garamond"/>
        </w:rPr>
        <w:t>. (Cons. Stato., Sez. consultiva per gli atti normativi, 24 febbraio 2016, n. 515, parere reso sullo schema di decreto n. 97/2016.).</w:t>
      </w:r>
    </w:p>
    <w:p>
      <w:pPr>
        <w:pStyle w:val="Normal"/>
        <w:jc w:val="both"/>
        <w:rPr>
          <w:rFonts w:ascii="Garamond" w:hAnsi="Garamond"/>
        </w:rPr>
      </w:pPr>
      <w:r>
        <w:rPr>
          <w:rFonts w:ascii="Garamond" w:hAnsi="Garamond"/>
        </w:rPr>
        <w:t xml:space="preserve">Relativamente alla trasparenza, il PNA 2019 richiama i più importati provvedimenti dell’Autorità in materia, ed in particolare: </w:t>
      </w:r>
    </w:p>
    <w:p>
      <w:pPr>
        <w:pStyle w:val="Normal"/>
        <w:jc w:val="both"/>
        <w:rPr>
          <w:rFonts w:ascii="Garamond" w:hAnsi="Garamond"/>
        </w:rPr>
      </w:pPr>
      <w:r>
        <w:rPr>
          <w:rFonts w:ascii="Garamond" w:hAnsi="Garamond"/>
        </w:rPr>
        <w:t>- la deliberazione n. 1309/2016, recante “</w:t>
      </w:r>
      <w:r>
        <w:rPr>
          <w:rFonts w:ascii="Garamond" w:hAnsi="Garamond"/>
          <w:i/>
        </w:rPr>
        <w:t>Indicazioni operative ai fini della definizione delle esclusioni e dei limiti all'accesso civico di cui all’art. 5 co. 2 del d.lgs. 33/2013</w:t>
      </w:r>
      <w:r>
        <w:rPr>
          <w:rFonts w:ascii="Garamond" w:hAnsi="Garamond"/>
        </w:rPr>
        <w:t xml:space="preserve">”; </w:t>
      </w:r>
    </w:p>
    <w:p>
      <w:pPr>
        <w:pStyle w:val="Normal"/>
        <w:jc w:val="both"/>
        <w:rPr>
          <w:rFonts w:ascii="Garamond" w:hAnsi="Garamond"/>
        </w:rPr>
      </w:pPr>
      <w:r>
        <w:rPr>
          <w:rFonts w:ascii="Garamond" w:hAnsi="Garamond"/>
        </w:rPr>
        <w:t>- la deliberazione n. 1310/2016, recante “</w:t>
      </w:r>
      <w:r>
        <w:rPr>
          <w:rFonts w:ascii="Garamond" w:hAnsi="Garamond"/>
          <w:i/>
        </w:rPr>
        <w:t>Prime linee guida recanti indicazioni</w:t>
      </w:r>
      <w:r>
        <w:rPr>
          <w:rFonts w:ascii="Garamond" w:hAnsi="Garamond"/>
        </w:rPr>
        <w:t xml:space="preserve"> sull’attuazione degli obblighi di pubblicità, trasparenza e diffusione di informazioni </w:t>
      </w:r>
      <w:r>
        <w:rPr>
          <w:rFonts w:ascii="Garamond" w:hAnsi="Garamond"/>
          <w:i/>
        </w:rPr>
        <w:t>contenute nel d.lgs. 33/2013 come modificato dal d.lgs. 97/2016</w:t>
      </w:r>
      <w:r>
        <w:rPr>
          <w:rFonts w:ascii="Garamond" w:hAnsi="Garamond"/>
        </w:rPr>
        <w:t>”;</w:t>
      </w:r>
    </w:p>
    <w:p>
      <w:pPr>
        <w:pStyle w:val="Normal"/>
        <w:jc w:val="both"/>
        <w:rPr>
          <w:rFonts w:ascii="Garamond" w:hAnsi="Garamond"/>
        </w:rPr>
      </w:pPr>
      <w:r>
        <w:rPr>
          <w:rFonts w:ascii="Garamond" w:hAnsi="Garamond"/>
        </w:rPr>
        <w:t>- la deliberazione n. 1134/2017, recante “</w:t>
      </w:r>
      <w:r>
        <w:rPr>
          <w:rFonts w:ascii="Garamond" w:hAnsi="Garamond"/>
          <w:i/>
        </w:rPr>
        <w:t>Nuove linee guida per l’attuazione della normativa in materia di prevenzione della corruzione e trasparenza da parte delle società e degli enti di diritto privato controllati e partecipati dalle pubbliche amministrazioni e degli enti pubblici economici</w:t>
      </w:r>
      <w:r>
        <w:rPr>
          <w:rFonts w:ascii="Garamond" w:hAnsi="Garamond"/>
        </w:rPr>
        <w:t>”.</w:t>
      </w:r>
    </w:p>
    <w:p>
      <w:pPr>
        <w:pStyle w:val="Normal"/>
        <w:jc w:val="both"/>
        <w:rPr>
          <w:rFonts w:ascii="Garamond" w:hAnsi="Garamond"/>
        </w:rPr>
      </w:pPr>
      <w:r>
        <w:rPr>
          <w:rFonts w:ascii="Garamond" w:hAnsi="Garamond"/>
        </w:rPr>
        <w:t>Il PNA 2019 chiarisce, inoltre, che è intenzione dell’Autorità procedere ad un aggiornamento della ricognizione degli obblighi di trasparenza da pubblicare nella sezione Amministrazione trasparente, anche alla luce delle modifiche legislative intervenute, e di attivarsi, secondo quanto stabilito dall’art. 48 del d.lgs. n. 33/2013, per definire, sentiti il Garante per la protezione dei dati personali, la Conferenza unificata, l'Agenzia Italia Digitale e l’ISTAT, criteri, modelli e schemi standard per l’organizzazione, la codificazione e la rappresentazione dei documenti, delle informazioni e dei dati oggetto di pubblicazione obbligatoria.</w:t>
      </w:r>
    </w:p>
    <w:p>
      <w:pPr>
        <w:pStyle w:val="Normal"/>
        <w:jc w:val="both"/>
        <w:rPr>
          <w:rFonts w:ascii="Garamond" w:hAnsi="Garamond"/>
        </w:rPr>
      </w:pPr>
      <w:r>
        <w:rPr>
          <w:rFonts w:ascii="Garamond" w:hAnsi="Garamond"/>
        </w:rPr>
        <w:t>Particolare attenzione, inoltre, è dedicata dall’Autorità al rapporto sussistente tra trasparenza e tutela dei dati personali.</w:t>
      </w:r>
    </w:p>
    <w:p>
      <w:pPr>
        <w:pStyle w:val="Normal"/>
        <w:jc w:val="both"/>
        <w:rPr>
          <w:rFonts w:ascii="Garamond" w:hAnsi="Garamond"/>
        </w:rPr>
      </w:pPr>
      <w:r>
        <w:rPr>
          <w:rFonts w:ascii="Garamond" w:hAnsi="Garamond"/>
        </w:rPr>
        <w:t>In particolare, il PNA 2019 ricorda che, come evidenziato anche dalla Corte costituzionale nella sentenza n. 20/2019, occorre operare un bilanciamento tra il diritto alla riservatezza dei dati personali, inteso come diritto a controllare la circolazione delle informazioni riferite alla propria persona, e quello dei cittadini al libero accesso ai dati ed alle informazioni detenuti dalle pubbliche amministrazioni.</w:t>
      </w:r>
    </w:p>
    <w:p>
      <w:pPr>
        <w:pStyle w:val="Normal"/>
        <w:jc w:val="both"/>
        <w:rPr>
          <w:rFonts w:ascii="Garamond" w:hAnsi="Garamond"/>
        </w:rPr>
      </w:pPr>
      <w:r>
        <w:rPr>
          <w:rFonts w:ascii="Garamond" w:hAnsi="Garamond"/>
        </w:rPr>
        <w:t>L’ANAC, dunque, richiama l’attenzione delle pubbliche amministrazioni, prima di mettere a disposizione sui propri siti web istituzionali dati e documenti (in forma integrale o per estratto, ivi compresi gli allegati) contenenti dati personali, a verificare che la disciplina in materia di trasparenza contenuta nel d.lgs. 33/2013 o in altre normative, anche di settore, preveda l’obbligo di pubblicazione.</w:t>
      </w:r>
    </w:p>
    <w:p>
      <w:pPr>
        <w:pStyle w:val="Normal"/>
        <w:jc w:val="both"/>
        <w:rPr>
          <w:rFonts w:ascii="Garamond" w:hAnsi="Garamond"/>
        </w:rPr>
      </w:pPr>
      <w:r>
        <w:rPr>
          <w:rFonts w:ascii="Garamond" w:hAnsi="Garamond"/>
        </w:rPr>
        <w:t>A tal proposito, il PNA 2019 sottolinea che 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quali quelli di:</w:t>
      </w:r>
    </w:p>
    <w:p>
      <w:pPr>
        <w:pStyle w:val="Normal"/>
        <w:jc w:val="both"/>
        <w:rPr>
          <w:rFonts w:ascii="Garamond" w:hAnsi="Garamond"/>
        </w:rPr>
      </w:pPr>
      <w:r>
        <w:rPr>
          <w:rFonts w:ascii="Garamond" w:hAnsi="Garamond"/>
        </w:rPr>
        <w:t xml:space="preserve">• </w:t>
      </w:r>
      <w:r>
        <w:rPr>
          <w:rFonts w:ascii="Garamond" w:hAnsi="Garamond"/>
        </w:rPr>
        <w:t>liceità, correttezza e trasparenza;</w:t>
      </w:r>
    </w:p>
    <w:p>
      <w:pPr>
        <w:pStyle w:val="Normal"/>
        <w:jc w:val="both"/>
        <w:rPr>
          <w:rFonts w:ascii="Garamond" w:hAnsi="Garamond"/>
        </w:rPr>
      </w:pPr>
      <w:r>
        <w:rPr>
          <w:rFonts w:ascii="Garamond" w:hAnsi="Garamond"/>
        </w:rPr>
        <w:t xml:space="preserve">• </w:t>
      </w:r>
      <w:r>
        <w:rPr>
          <w:rFonts w:ascii="Garamond" w:hAnsi="Garamond"/>
        </w:rPr>
        <w:t>minimizzazione dei dati;</w:t>
      </w:r>
    </w:p>
    <w:p>
      <w:pPr>
        <w:pStyle w:val="Normal"/>
        <w:jc w:val="both"/>
        <w:rPr>
          <w:rFonts w:ascii="Garamond" w:hAnsi="Garamond"/>
        </w:rPr>
      </w:pPr>
      <w:r>
        <w:rPr>
          <w:rFonts w:ascii="Garamond" w:hAnsi="Garamond"/>
        </w:rPr>
        <w:t xml:space="preserve">• </w:t>
      </w:r>
      <w:r>
        <w:rPr>
          <w:rFonts w:ascii="Garamond" w:hAnsi="Garamond"/>
        </w:rPr>
        <w:t>esattezza;</w:t>
      </w:r>
    </w:p>
    <w:p>
      <w:pPr>
        <w:pStyle w:val="Normal"/>
        <w:jc w:val="both"/>
        <w:rPr>
          <w:rFonts w:ascii="Garamond" w:hAnsi="Garamond"/>
        </w:rPr>
      </w:pPr>
      <w:r>
        <w:rPr>
          <w:rFonts w:ascii="Garamond" w:hAnsi="Garamond"/>
        </w:rPr>
        <w:t xml:space="preserve">• </w:t>
      </w:r>
      <w:r>
        <w:rPr>
          <w:rFonts w:ascii="Garamond" w:hAnsi="Garamond"/>
        </w:rPr>
        <w:t>limitazione della conservazione;</w:t>
      </w:r>
    </w:p>
    <w:p>
      <w:pPr>
        <w:pStyle w:val="Normal"/>
        <w:jc w:val="both"/>
        <w:rPr>
          <w:rFonts w:ascii="Garamond" w:hAnsi="Garamond"/>
        </w:rPr>
      </w:pPr>
      <w:r>
        <w:rPr>
          <w:rFonts w:ascii="Garamond" w:hAnsi="Garamond"/>
        </w:rPr>
        <w:t xml:space="preserve">• </w:t>
      </w:r>
      <w:r>
        <w:rPr>
          <w:rFonts w:ascii="Garamond" w:hAnsi="Garamond"/>
        </w:rPr>
        <w:t>integrità e riservatezza;</w:t>
      </w:r>
    </w:p>
    <w:p>
      <w:pPr>
        <w:pStyle w:val="Normal"/>
        <w:jc w:val="both"/>
        <w:rPr/>
      </w:pPr>
      <w:r>
        <w:rPr>
          <w:rFonts w:ascii="Garamond" w:hAnsi="Garamond"/>
        </w:rPr>
        <w:t>tenendo anche conto del principio di “responsabilizzazione” del titolare del trattamento. In relazione alla programmazione delle misure di trasparenza, ed in particolare del flusso di dati necessario ad alimentare la corrispondente sezione sul sito internet istituzionale di ciascun Ente, il PNA 2019 afferma che all’interno della sezione Trasparenza del PTPC, si debba provvedere a</w:t>
      </w:r>
      <w:r>
        <w:rPr>
          <w:rFonts w:ascii="Garamond" w:hAnsi="Garamond"/>
          <w:color w:val="CE181E"/>
        </w:rPr>
        <w:t xml:space="preserve"> </w:t>
      </w:r>
      <w:r>
        <w:rPr>
          <w:rFonts w:ascii="Garamond" w:hAnsi="Garamond"/>
        </w:rPr>
        <w:t>specificare in relazione ai tempi di pubblicazione stabiliti dal D.lgs. n. 33/2013 (annuali, semestrali,</w:t>
      </w:r>
      <w:r>
        <w:rPr>
          <w:rFonts w:ascii="Garamond" w:hAnsi="Garamond"/>
          <w:color w:val="CE181E"/>
        </w:rPr>
        <w:t xml:space="preserve"> </w:t>
      </w:r>
      <w:r>
        <w:rPr>
          <w:rFonts w:ascii="Garamond" w:hAnsi="Garamond"/>
        </w:rPr>
        <w:t>trimestrali o tempestivi), i termini entro i quali prevedere l’effettiva pubblicazione di ciascun dato, nonché le modalità stabilite per la vigilanza ed il monitoraggio sull’attuazione degli obblighi.</w:t>
      </w:r>
    </w:p>
    <w:p>
      <w:pPr>
        <w:pStyle w:val="Normal"/>
        <w:jc w:val="both"/>
        <w:rPr>
          <w:rFonts w:eastAsia="Garamond" w:cs="Times New Roman"/>
        </w:rPr>
      </w:pPr>
      <w:r>
        <w:rPr>
          <w:rFonts w:ascii="Garamond" w:hAnsi="Garamond"/>
        </w:rPr>
        <w:t>Come già nell’Aggiornamento 2018 al PNA, anche il PNA 2019 ribadisce la necessità, da parte delle amministrazioni, di indicare nelle sezioni in cui non vengono fatte pubblicazioni In relazione alle cautele da adottare per il rispetto della normativa in materia di protezione dei dati personali nell’attività di pubblicazione sui siti istituzionali per finalità di trasparenza e pubblicità dell’azione amministrativa, si rinvia alle più specifiche indicazioni fornite dal Garante per la protezione dei dati personali per assenza di dati o per mancata attinenza con la natura dell’Ente, di inserire una apposita dichiarazione in merito.</w:t>
      </w:r>
    </w:p>
    <w:p>
      <w:pPr>
        <w:pStyle w:val="Normal"/>
        <w:rPr>
          <w:rFonts w:ascii="Garamond" w:hAnsi="Garamond"/>
        </w:rPr>
      </w:pPr>
      <w:r>
        <w:rPr>
          <w:rFonts w:ascii="Garamond" w:hAnsi="Garamond"/>
        </w:rPr>
      </w:r>
    </w:p>
    <w:p>
      <w:pPr>
        <w:pStyle w:val="Normal"/>
        <w:rPr>
          <w:rFonts w:ascii="Garamond" w:hAnsi="Garamond"/>
        </w:rPr>
      </w:pPr>
      <w:r>
        <w:rPr>
          <w:rFonts w:eastAsia="Times New Roman" w:cs="Arial" w:ascii="Garamond" w:hAnsi="Garamond"/>
          <w:b/>
          <w:kern w:val="0"/>
          <w:lang w:eastAsia="it-IT" w:bidi="ar-SA"/>
        </w:rPr>
        <w:t>6.1.  Programma trasparenza</w:t>
      </w:r>
    </w:p>
    <w:p>
      <w:pPr>
        <w:pStyle w:val="Normal"/>
        <w:jc w:val="both"/>
        <w:rPr>
          <w:rFonts w:eastAsia="Garamond" w:cs="Times New Roman"/>
        </w:rPr>
      </w:pPr>
      <w:r>
        <w:rPr>
          <w:rFonts w:ascii="Garamond" w:hAnsi="Garamond"/>
        </w:rPr>
        <w:t>La SDS nel 2020 implementerà la gestione del proprio sito anche organizzando appositi gruppi di lavoro interni, così come sperimentato nel 2019 per la mappatura delle aree, auspicando che la maggiore partecipazione del personale con il supporto formativo possa contribuire al miglioramento della gestione del sito ed ha un suo tempestivo aggiornamento.</w:t>
      </w:r>
    </w:p>
    <w:p>
      <w:pPr>
        <w:pStyle w:val="Normal"/>
        <w:jc w:val="both"/>
        <w:rPr>
          <w:rFonts w:eastAsia="Garamond" w:cs="Times New Roman"/>
        </w:rPr>
      </w:pPr>
      <w:r>
        <w:rPr>
          <w:rFonts w:ascii="Garamond" w:hAnsi="Garamond"/>
        </w:rPr>
        <w:t>Attualmente l’implementazione del sito avviene a cura di un solo addetto a supporto staff Direzione, in avvalimento con l’ASL Toscana Sud Est. Ciò comporta un parziale rispetto degli obblighi pubblicitari e ritardi rispetto ai tempi richiesti dal D.Lgs. 33/2013.</w:t>
      </w:r>
    </w:p>
    <w:p>
      <w:pPr>
        <w:pStyle w:val="Normal"/>
        <w:jc w:val="both"/>
        <w:rPr>
          <w:rFonts w:eastAsia="Garamond" w:cs="Times New Roman"/>
        </w:rPr>
      </w:pPr>
      <w:r>
        <w:rPr>
          <w:rFonts w:ascii="Garamond" w:hAnsi="Garamond"/>
        </w:rPr>
        <w:t>Obiettivo del 2020 è quello di sensibilizzare e responsabilizzare tutto il personale in avvalimento ASL e SDS affinché, ognuno per il proprio settore, inserisca, direttamente o tramite un coordinatore, in amministrazione trasparente i documenti previsti nell’Allegato 1 della Delibera Anac 1310/2016.</w:t>
      </w:r>
    </w:p>
    <w:p>
      <w:pPr>
        <w:pStyle w:val="Normal"/>
        <w:jc w:val="both"/>
        <w:rPr>
          <w:rFonts w:eastAsia="Garamond" w:cs="Times New Roman"/>
        </w:rPr>
      </w:pPr>
      <w:r>
        <w:rPr>
          <w:rFonts w:ascii="Garamond" w:hAnsi="Garamond"/>
        </w:rPr>
        <w:t>Quindi nel 2020, oltre allo sviluppo ed implementazione delle mappature avviate nel 2019, i gruppi di lavoro, anche con la continuazione di un supporto formativo, si concentreranno sugli adempimenti legati alla trasparenza.</w:t>
      </w:r>
    </w:p>
    <w:p>
      <w:pPr>
        <w:pStyle w:val="Normal"/>
        <w:jc w:val="both"/>
        <w:rPr>
          <w:rFonts w:eastAsia="Garamond" w:cs="Times New Roman"/>
        </w:rPr>
      </w:pPr>
      <w:r>
        <w:rPr>
          <w:rFonts w:ascii="Garamond" w:hAnsi="Garamond"/>
        </w:rPr>
        <w:t xml:space="preserve">All’inizio del 2020 verrà anche adottato e pubblicato il registro degli accessi. </w:t>
      </w:r>
    </w:p>
    <w:p>
      <w:pPr>
        <w:pStyle w:val="Normal"/>
        <w:jc w:val="both"/>
        <w:rPr>
          <w:rFonts w:eastAsia="Garamond" w:cs="Times New Roman"/>
        </w:rPr>
      </w:pPr>
      <w:r>
        <w:rPr>
          <w:rFonts w:ascii="Garamond" w:hAnsi="Garamond"/>
        </w:rPr>
        <w:t>Il regolamento sull’accesso per la SDS è quello adottatao dalla ASL Toscana Sud Est.</w:t>
      </w:r>
    </w:p>
    <w:p>
      <w:pPr>
        <w:pStyle w:val="Normal"/>
        <w:jc w:val="both"/>
        <w:rPr>
          <w:rFonts w:ascii="Garamond" w:hAnsi="Garamond"/>
        </w:rPr>
      </w:pPr>
      <w:r>
        <w:rPr>
          <w:rFonts w:ascii="Garamond" w:hAnsi="Garamond"/>
        </w:rPr>
      </w:r>
    </w:p>
    <w:p>
      <w:pPr>
        <w:pStyle w:val="Normal"/>
        <w:jc w:val="center"/>
        <w:rPr>
          <w:rFonts w:ascii="Garamond" w:hAnsi="Garamond" w:cs="Arial"/>
          <w:b/>
          <w:b/>
          <w:bCs/>
        </w:rPr>
      </w:pPr>
      <w:r>
        <w:rPr>
          <w:rFonts w:ascii="Garamond" w:hAnsi="Garamond"/>
          <w:b/>
          <w:bCs/>
        </w:rPr>
        <w:t>7 – SOGGETTI, RUOLI E RESPONSABILITA’ DELLA STRATEGIA DI PREVENZIONE</w:t>
      </w:r>
    </w:p>
    <w:p>
      <w:pPr>
        <w:pStyle w:val="Normal"/>
        <w:jc w:val="both"/>
        <w:rPr/>
      </w:pPr>
      <w:r>
        <w:rPr>
          <w:rFonts w:ascii="Garamond" w:hAnsi="Garamond"/>
        </w:rPr>
        <w:t>I soggetti che concorrono alla prevenzione della corruzione all'interno della SdS sono:</w:t>
      </w:r>
    </w:p>
    <w:p>
      <w:pPr>
        <w:pStyle w:val="Normal"/>
        <w:numPr>
          <w:ilvl w:val="0"/>
          <w:numId w:val="10"/>
        </w:numPr>
        <w:jc w:val="both"/>
        <w:rPr/>
      </w:pPr>
      <w:r>
        <w:rPr>
          <w:rFonts w:ascii="Garamond" w:hAnsi="Garamond"/>
        </w:rPr>
        <w:t>il Responsabile della prevenzione della corruzione e della Trasparenza (entrambi gli incarichi nel  Consorzio in oggetto sono attribuiti al Direttore SdS);</w:t>
      </w:r>
    </w:p>
    <w:p>
      <w:pPr>
        <w:pStyle w:val="Normal"/>
        <w:numPr>
          <w:ilvl w:val="0"/>
          <w:numId w:val="10"/>
        </w:numPr>
        <w:tabs>
          <w:tab w:val="left" w:pos="9067" w:leader="none"/>
        </w:tabs>
        <w:jc w:val="both"/>
        <w:rPr/>
      </w:pPr>
      <w:r>
        <w:rPr>
          <w:rFonts w:cs="Times New Roman" w:ascii="Garamond" w:hAnsi="Garamond"/>
        </w:rPr>
        <w:t>il Responsabile Anagrafe per la Stazione Appaltante (RASA);</w:t>
      </w:r>
    </w:p>
    <w:p>
      <w:pPr>
        <w:pStyle w:val="Normal"/>
        <w:numPr>
          <w:ilvl w:val="0"/>
          <w:numId w:val="10"/>
        </w:numPr>
        <w:jc w:val="both"/>
        <w:rPr>
          <w:rFonts w:ascii="Garamond" w:hAnsi="Garamond" w:cs="Arial"/>
        </w:rPr>
      </w:pPr>
      <w:r>
        <w:rPr>
          <w:rFonts w:ascii="Garamond" w:hAnsi="Garamond"/>
        </w:rPr>
        <w:t>il supporto amministrativo al Responsabile della prevenzione della corruzione;</w:t>
      </w:r>
    </w:p>
    <w:p>
      <w:pPr>
        <w:pStyle w:val="Normal"/>
        <w:numPr>
          <w:ilvl w:val="0"/>
          <w:numId w:val="10"/>
        </w:numPr>
        <w:jc w:val="both"/>
        <w:rPr>
          <w:rFonts w:ascii="Garamond" w:hAnsi="Garamond" w:cs="Arial"/>
        </w:rPr>
      </w:pPr>
      <w:r>
        <w:rPr>
          <w:rFonts w:ascii="Garamond" w:hAnsi="Garamond"/>
        </w:rPr>
        <w:t xml:space="preserve">i Referenti per la prevenzione della corruzione per l'area di rispettiva competenza,  </w:t>
        <w:tab/>
        <w:t>qualora venissero nominati;</w:t>
      </w:r>
    </w:p>
    <w:p>
      <w:pPr>
        <w:pStyle w:val="Normal"/>
        <w:numPr>
          <w:ilvl w:val="0"/>
          <w:numId w:val="10"/>
        </w:numPr>
        <w:jc w:val="both"/>
        <w:rPr>
          <w:rFonts w:ascii="Garamond" w:hAnsi="Garamond" w:cs="Arial"/>
        </w:rPr>
      </w:pPr>
      <w:r>
        <w:rPr>
          <w:rFonts w:ascii="Garamond" w:hAnsi="Garamond"/>
        </w:rPr>
        <w:t>i Responsabili delle misure di prevenzione (Titolari del rischio);</w:t>
      </w:r>
    </w:p>
    <w:p>
      <w:pPr>
        <w:pStyle w:val="Normal"/>
        <w:numPr>
          <w:ilvl w:val="0"/>
          <w:numId w:val="10"/>
        </w:numPr>
        <w:jc w:val="both"/>
        <w:rPr>
          <w:rFonts w:ascii="Garamond" w:hAnsi="Garamond"/>
        </w:rPr>
      </w:pPr>
      <w:r>
        <w:rPr>
          <w:rFonts w:ascii="Garamond" w:hAnsi="Garamond"/>
        </w:rPr>
        <w:t>il Nucleo Monocratico di Valutazione in accordo con il Comune di Torrita di Siena</w:t>
      </w:r>
    </w:p>
    <w:p>
      <w:pPr>
        <w:pStyle w:val="Normal"/>
        <w:numPr>
          <w:ilvl w:val="0"/>
          <w:numId w:val="10"/>
        </w:numPr>
        <w:jc w:val="both"/>
        <w:rPr>
          <w:rFonts w:ascii="Garamond" w:hAnsi="Garamond" w:cs="Arial"/>
        </w:rPr>
      </w:pPr>
      <w:r>
        <w:rPr>
          <w:rFonts w:ascii="Garamond" w:hAnsi="Garamond"/>
        </w:rPr>
        <w:t>il personale che opera in avvalimento per la SdS;</w:t>
      </w:r>
    </w:p>
    <w:p>
      <w:pPr>
        <w:pStyle w:val="Normal"/>
        <w:numPr>
          <w:ilvl w:val="0"/>
          <w:numId w:val="10"/>
        </w:numPr>
        <w:jc w:val="both"/>
        <w:rPr>
          <w:rFonts w:ascii="Garamond" w:hAnsi="Garamond" w:cs="Arial"/>
        </w:rPr>
      </w:pPr>
      <w:r>
        <w:rPr>
          <w:rFonts w:ascii="Garamond" w:hAnsi="Garamond"/>
        </w:rPr>
        <w:t xml:space="preserve">i collaboratori a qualsiasi titolo dell'amministrazione. </w:t>
      </w:r>
    </w:p>
    <w:p>
      <w:pPr>
        <w:pStyle w:val="Normal"/>
        <w:rPr>
          <w:rFonts w:ascii="Garamond" w:hAnsi="Garamond"/>
        </w:rPr>
      </w:pPr>
      <w:r>
        <w:rPr>
          <w:rFonts w:ascii="Garamond" w:hAnsi="Garamond"/>
        </w:rPr>
      </w:r>
    </w:p>
    <w:p>
      <w:pPr>
        <w:pStyle w:val="Normal"/>
        <w:rPr/>
      </w:pPr>
      <w:r>
        <w:rPr>
          <w:rFonts w:cs="Arial" w:ascii="Garamond" w:hAnsi="Garamond"/>
          <w:b/>
          <w:bCs/>
        </w:rPr>
        <w:t>7.1. - Il Responsabile della prevenzione della corruzione e della trasparenza</w:t>
      </w:r>
    </w:p>
    <w:p>
      <w:pPr>
        <w:pStyle w:val="Normal"/>
        <w:jc w:val="both"/>
        <w:rPr/>
      </w:pPr>
      <w:r>
        <w:rPr>
          <w:rFonts w:eastAsia="Garamond" w:cs="Arial" w:ascii="Garamond" w:hAnsi="Garamond"/>
        </w:rPr>
        <w:t>Il Responsabile della Prevenzione della Corruzione e della Trasparenza è il Direttore della Società della Salute Amiata Senese e Val d’Orcia – Valdichiana Senese, Ing. Roberto Pulcinelli, nominato con atto della Giunta esecutiva n.39 del 13.12.2018 la cui carica scadrà nel 2021.</w:t>
      </w:r>
    </w:p>
    <w:p>
      <w:pPr>
        <w:pStyle w:val="Normal"/>
        <w:jc w:val="both"/>
        <w:rPr>
          <w:rFonts w:ascii="Garamond" w:hAnsi="Garamond" w:cs="Arial"/>
        </w:rPr>
      </w:pPr>
      <w:r>
        <w:rPr>
          <w:rFonts w:ascii="Garamond" w:hAnsi="Garamond"/>
        </w:rPr>
        <w:t xml:space="preserve">Il RPCT rappresenta, senza dubbio, uno dei soggetti fondamentali nell’ambito della normativa sulla prevenzione della corruzione e della trasparenza. </w:t>
      </w:r>
    </w:p>
    <w:p>
      <w:pPr>
        <w:pStyle w:val="Normal"/>
        <w:jc w:val="both"/>
        <w:rPr>
          <w:rFonts w:ascii="Garamond" w:hAnsi="Garamond" w:cs="Arial"/>
        </w:rPr>
      </w:pPr>
      <w:r>
        <w:rPr>
          <w:rFonts w:ascii="Garamond" w:hAnsi="Garamond"/>
        </w:rPr>
        <w:t>Il Responsabile della prevenzione della corruzione e trasparenza viene nominato di norma tra i Dirigenti amministrativi di ruolo in servizio, scelto preferibilmente fra i Direttori di struttura complessa, adeguatamente formato e soggetto a rotazione, e il relativo nominativo è comunicato all'ANAC (Autorità Nazionale Anticorruzione).</w:t>
      </w:r>
    </w:p>
    <w:p>
      <w:pPr>
        <w:pStyle w:val="Normal"/>
        <w:jc w:val="both"/>
        <w:rPr>
          <w:rFonts w:ascii="Garamond" w:hAnsi="Garamond" w:cs="Arial"/>
        </w:rPr>
      </w:pPr>
      <w:r>
        <w:rPr>
          <w:rFonts w:ascii="Garamond" w:hAnsi="Garamond"/>
        </w:rPr>
        <w:t>L’RPCT predispone ogni anno, entro il 31 gennaio, il Piano triennale di prevenzione della corruzione e della trasparenza, pubblicato sul sito istituzionale della SDS (sdschianaamiataorcia.it) nella sezione apposita.</w:t>
      </w:r>
    </w:p>
    <w:p>
      <w:pPr>
        <w:pStyle w:val="Normal"/>
        <w:jc w:val="both"/>
        <w:rPr>
          <w:rFonts w:ascii="Garamond" w:hAnsi="Garamond" w:eastAsia="Palatino Linotype" w:cs="Arial"/>
        </w:rPr>
      </w:pPr>
      <w:r>
        <w:rPr>
          <w:rFonts w:ascii="Garamond" w:hAnsi="Garamond"/>
        </w:rPr>
        <w:t>Il Responsabile della prevenzione della corruzione svolge le seguenti funzioni:</w:t>
      </w:r>
    </w:p>
    <w:p>
      <w:pPr>
        <w:pStyle w:val="Normal"/>
        <w:numPr>
          <w:ilvl w:val="0"/>
          <w:numId w:val="1"/>
        </w:numPr>
        <w:jc w:val="both"/>
        <w:rPr>
          <w:rFonts w:ascii="Garamond" w:hAnsi="Garamond" w:cs="Arial"/>
        </w:rPr>
      </w:pPr>
      <w:r>
        <w:rPr>
          <w:rFonts w:ascii="Garamond" w:hAnsi="Garamond"/>
        </w:rPr>
        <w:t>elabora la proposta di Piano triennale della prevenzione della corruzione, che deve essere adottato dall’ Assemblea dei soci della SdS;</w:t>
      </w:r>
    </w:p>
    <w:p>
      <w:pPr>
        <w:pStyle w:val="Normal"/>
        <w:numPr>
          <w:ilvl w:val="0"/>
          <w:numId w:val="1"/>
        </w:numPr>
        <w:jc w:val="both"/>
        <w:rPr>
          <w:rFonts w:ascii="Garamond" w:hAnsi="Garamond" w:cs="Arial"/>
        </w:rPr>
      </w:pPr>
      <w:r>
        <w:rPr>
          <w:rFonts w:ascii="Garamond" w:hAnsi="Garamond"/>
        </w:rPr>
        <w:t>estende le iniziative formative degli enti consorziati in tema di anticorruzione, trasparenza, etica e legalità a tutto il personale di cui si avvale la SdS;</w:t>
      </w:r>
    </w:p>
    <w:p>
      <w:pPr>
        <w:pStyle w:val="Normal"/>
        <w:numPr>
          <w:ilvl w:val="0"/>
          <w:numId w:val="1"/>
        </w:numPr>
        <w:jc w:val="both"/>
        <w:rPr>
          <w:rFonts w:ascii="Garamond" w:hAnsi="Garamond" w:cs="Arial"/>
        </w:rPr>
      </w:pPr>
      <w:r>
        <w:rPr>
          <w:rFonts w:ascii="Garamond" w:hAnsi="Garamond"/>
        </w:rPr>
        <w:t>provvede alla verifica dell'efficace attuazione del Piano e della sua idoneità;</w:t>
      </w:r>
    </w:p>
    <w:p>
      <w:pPr>
        <w:pStyle w:val="Normal"/>
        <w:numPr>
          <w:ilvl w:val="0"/>
          <w:numId w:val="1"/>
        </w:numPr>
        <w:jc w:val="both"/>
        <w:rPr>
          <w:rFonts w:ascii="Garamond" w:hAnsi="Garamond" w:cs="Arial"/>
        </w:rPr>
      </w:pPr>
      <w:r>
        <w:rPr>
          <w:rFonts w:ascii="Garamond" w:hAnsi="Garamond"/>
        </w:rPr>
        <w:t>propone le modifiche quando sono accertate significative violazioni delle prescrizioni o quando intervengono mutamenti nell'organizzazione e nell'attività dell'amministrazione;</w:t>
      </w:r>
    </w:p>
    <w:p>
      <w:pPr>
        <w:pStyle w:val="Normal"/>
        <w:numPr>
          <w:ilvl w:val="0"/>
          <w:numId w:val="1"/>
        </w:numPr>
        <w:jc w:val="both"/>
        <w:rPr>
          <w:rFonts w:ascii="Garamond" w:hAnsi="Garamond" w:cs="Arial"/>
        </w:rPr>
      </w:pPr>
      <w:r>
        <w:rPr>
          <w:rFonts w:ascii="Garamond" w:hAnsi="Garamond"/>
        </w:rPr>
        <w:t>programma la rotazione degli incarichi negli uffici preposti allo svolgimento delle attività ad elevato rischio di reati di corruzione;</w:t>
      </w:r>
    </w:p>
    <w:p>
      <w:pPr>
        <w:pStyle w:val="Normal"/>
        <w:numPr>
          <w:ilvl w:val="0"/>
          <w:numId w:val="1"/>
        </w:numPr>
        <w:jc w:val="both"/>
        <w:rPr>
          <w:rFonts w:ascii="Garamond" w:hAnsi="Garamond"/>
        </w:rPr>
      </w:pPr>
      <w:r>
        <w:rPr>
          <w:rFonts w:ascii="Garamond" w:hAnsi="Garamond"/>
        </w:rPr>
        <w:t>provvede, entro il 15 dicembre di ogni anno, alla pubblicazione sul sito web dell'amministrazione di una relazione recante i risultati dell'attività svolta e la trasmette al Presidente dell’Assemblea dei soci della SdS;</w:t>
      </w:r>
    </w:p>
    <w:p>
      <w:pPr>
        <w:pStyle w:val="Normal"/>
        <w:numPr>
          <w:ilvl w:val="0"/>
          <w:numId w:val="1"/>
        </w:numPr>
        <w:jc w:val="both"/>
        <w:rPr>
          <w:rFonts w:ascii="Garamond" w:hAnsi="Garamond"/>
        </w:rPr>
      </w:pPr>
      <w:r>
        <w:rPr>
          <w:rFonts w:ascii="Garamond" w:hAnsi="Garamond"/>
        </w:rPr>
        <w:t>propone la nomina dei Referenti:</w:t>
      </w:r>
    </w:p>
    <w:p>
      <w:pPr>
        <w:pStyle w:val="Normal"/>
        <w:numPr>
          <w:ilvl w:val="0"/>
          <w:numId w:val="1"/>
        </w:numPr>
        <w:jc w:val="both"/>
        <w:rPr>
          <w:rFonts w:ascii="Garamond" w:hAnsi="Garamond" w:cs="Arial"/>
        </w:rPr>
      </w:pPr>
      <w:r>
        <w:rPr>
          <w:rFonts w:ascii="Garamond" w:hAnsi="Garamond"/>
        </w:rPr>
        <w:t>propone la nomina di gruppi di lavoro.</w:t>
      </w:r>
    </w:p>
    <w:p>
      <w:pPr>
        <w:pStyle w:val="Normal"/>
        <w:jc w:val="both"/>
        <w:rPr>
          <w:rFonts w:ascii="Garamond" w:hAnsi="Garamond"/>
        </w:rPr>
      </w:pPr>
      <w:r>
        <w:rPr>
          <w:rFonts w:ascii="Garamond" w:hAnsi="Garamond"/>
        </w:rPr>
      </w:r>
    </w:p>
    <w:p>
      <w:pPr>
        <w:pStyle w:val="Normal"/>
        <w:jc w:val="both"/>
        <w:rPr>
          <w:rFonts w:ascii="Garamond" w:hAnsi="Garamond" w:eastAsia="Arial" w:cs="Arial"/>
        </w:rPr>
      </w:pPr>
      <w:r>
        <w:rPr>
          <w:rFonts w:cs="Arial" w:ascii="Garamond" w:hAnsi="Garamond"/>
        </w:rPr>
        <w:t xml:space="preserve">Il Responsabile della prevenzione della corruzione e della trasparenza </w:t>
      </w:r>
      <w:r>
        <w:rPr>
          <w:rFonts w:eastAsia="Arial" w:cs="Arial" w:ascii="Garamond" w:hAnsi="Garamond"/>
        </w:rPr>
        <w:t>nel caso in cui, nello svolgimento della sua attività, riscontri</w:t>
      </w:r>
      <w:r>
        <w:rPr>
          <w:rFonts w:cs="Arial" w:ascii="Garamond" w:hAnsi="Garamond"/>
        </w:rPr>
        <w:t>:</w:t>
      </w:r>
    </w:p>
    <w:p>
      <w:pPr>
        <w:pStyle w:val="Normal"/>
        <w:numPr>
          <w:ilvl w:val="0"/>
          <w:numId w:val="2"/>
        </w:numPr>
        <w:jc w:val="both"/>
        <w:rPr>
          <w:rFonts w:ascii="Garamond" w:hAnsi="Garamond" w:cs="Arial"/>
        </w:rPr>
      </w:pPr>
      <w:r>
        <w:rPr>
          <w:rFonts w:eastAsia="Arial" w:cs="Arial" w:ascii="Garamond" w:hAnsi="Garamond"/>
        </w:rPr>
        <w:t xml:space="preserve">fatti </w:t>
      </w:r>
      <w:r>
        <w:rPr>
          <w:rFonts w:cs="Arial" w:ascii="Garamond" w:hAnsi="Garamond"/>
        </w:rPr>
        <w:t>che possono presentare una rilevanza disciplinare deve darne tempestiva informazione al Dirigente preposto all'ufficio dell'Ente a cui il dipendente è addetto;</w:t>
      </w:r>
    </w:p>
    <w:p>
      <w:pPr>
        <w:pStyle w:val="Normal"/>
        <w:numPr>
          <w:ilvl w:val="0"/>
          <w:numId w:val="2"/>
        </w:numPr>
        <w:jc w:val="both"/>
        <w:rPr>
          <w:rFonts w:ascii="Garamond" w:hAnsi="Garamond" w:cs="Arial"/>
        </w:rPr>
      </w:pPr>
      <w:r>
        <w:rPr>
          <w:rFonts w:ascii="Garamond" w:hAnsi="Garamond"/>
        </w:rPr>
        <w:t>fatti suscettibili di dare luogo a responsabilità amministrativa deve presentare tempestiva denuncia alla Procura della Corte dei Conti;</w:t>
      </w:r>
    </w:p>
    <w:p>
      <w:pPr>
        <w:pStyle w:val="Normal"/>
        <w:numPr>
          <w:ilvl w:val="0"/>
          <w:numId w:val="2"/>
        </w:numPr>
        <w:jc w:val="both"/>
        <w:rPr>
          <w:rFonts w:ascii="Garamond" w:hAnsi="Garamond" w:cs="Arial"/>
        </w:rPr>
      </w:pPr>
      <w:r>
        <w:rPr>
          <w:rFonts w:ascii="Garamond" w:hAnsi="Garamond"/>
        </w:rPr>
        <w:t>fatti che rappresentano notizia di reato;</w:t>
      </w:r>
    </w:p>
    <w:p>
      <w:pPr>
        <w:pStyle w:val="Normal"/>
        <w:jc w:val="both"/>
        <w:rPr>
          <w:rFonts w:ascii="Garamond" w:hAnsi="Garamond" w:cs="Arial"/>
        </w:rPr>
      </w:pPr>
      <w:r>
        <w:rPr>
          <w:rFonts w:ascii="Garamond" w:hAnsi="Garamond"/>
        </w:rPr>
        <w:t>deve presentare denuncia alla Procura della Repubblica o Ufficiale di Polizia Giudiziaria e deve darne tempestiva notizia all'ANAC.</w:t>
      </w:r>
    </w:p>
    <w:p>
      <w:pPr>
        <w:pStyle w:val="Normal"/>
        <w:jc w:val="both"/>
        <w:rPr>
          <w:rFonts w:ascii="Garamond" w:hAnsi="Garamond" w:cs="Arial"/>
        </w:rPr>
      </w:pPr>
      <w:r>
        <w:rPr>
          <w:rFonts w:ascii="Garamond" w:hAnsi="Garamond"/>
        </w:rPr>
        <w:t>In caso di commissione all'interno dell'amministrazione di un reato di corruzione accertato con sentenza passata in giudicato, il Responsabile della prevenzione della corruzione e trasparenza risponde ai sensi dell'art. 21 del Dlgs. 165/2001 e s.m., nonché sul piano disciplinare, oltre che per il danno erariale e all'immagine della pubblica amministrazione, salvo che provi tutte le seguenti circostanze:</w:t>
      </w:r>
    </w:p>
    <w:p>
      <w:pPr>
        <w:pStyle w:val="Normal"/>
        <w:jc w:val="both"/>
        <w:rPr/>
      </w:pPr>
      <w:r>
        <w:rPr>
          <w:rFonts w:ascii="Garamond" w:hAnsi="Garamond"/>
        </w:rPr>
        <w:t>a) di aver predisposto, prima della commissione del fatto, il Piano di cui al comma 5 e di aver osservato le prescrizioni di cui ai commi  8.1.e 8.3 del presente piano;</w:t>
      </w:r>
    </w:p>
    <w:p>
      <w:pPr>
        <w:pStyle w:val="Normal"/>
        <w:jc w:val="both"/>
        <w:rPr>
          <w:rFonts w:ascii="Garamond" w:hAnsi="Garamond" w:cs="Arial"/>
        </w:rPr>
      </w:pPr>
      <w:r>
        <w:rPr>
          <w:rFonts w:ascii="Garamond" w:hAnsi="Garamond"/>
        </w:rPr>
        <w:t>b) di aver vigilato sul funzionamento e l'osservanza del Piano.</w:t>
      </w:r>
    </w:p>
    <w:p>
      <w:pPr>
        <w:pStyle w:val="Normal"/>
        <w:jc w:val="both"/>
        <w:rPr>
          <w:rFonts w:ascii="Garamond" w:hAnsi="Garamond" w:cs="Arial"/>
        </w:rPr>
      </w:pPr>
      <w:r>
        <w:rPr>
          <w:rFonts w:ascii="Garamond" w:hAnsi="Garamond"/>
        </w:rPr>
        <w:t>La mancata predisposizione del Piano e la mancata adozione delle procedure per la selezione e la formazione dei dipendenti destinati ad operare nei settori particolarmente esposti al rischio di corruzione costituiscono elementi di valutazione della responsabilità dirigenziale.</w:t>
      </w:r>
    </w:p>
    <w:p>
      <w:pPr>
        <w:pStyle w:val="Normal"/>
        <w:jc w:val="both"/>
        <w:rPr>
          <w:rFonts w:ascii="Garamond" w:hAnsi="Garamond"/>
        </w:rPr>
      </w:pPr>
      <w:r>
        <w:rPr>
          <w:rFonts w:ascii="Garamond" w:hAnsi="Garamond"/>
        </w:rPr>
      </w:r>
    </w:p>
    <w:p>
      <w:pPr>
        <w:pStyle w:val="Normal"/>
        <w:rPr>
          <w:rFonts w:ascii="Garamond" w:hAnsi="Garamond"/>
        </w:rPr>
      </w:pPr>
      <w:r>
        <w:rPr>
          <w:rFonts w:ascii="Garamond" w:hAnsi="Garamond"/>
          <w:b/>
          <w:bCs/>
        </w:rPr>
        <w:t>7.2 - Ruolo degli Organismi indipendenti di valutazione</w:t>
      </w:r>
    </w:p>
    <w:p>
      <w:pPr>
        <w:pStyle w:val="Normal"/>
        <w:jc w:val="both"/>
        <w:rPr/>
      </w:pPr>
      <w:r>
        <w:rPr>
          <w:rFonts w:eastAsia="Garamond" w:cs="Arial" w:ascii="Garamond" w:hAnsi="Garamond"/>
          <w:bCs/>
        </w:rPr>
        <w:t>La SdS , a partire dall’annualità 2019, si avvale del Nucleo Monocratico di Valutazione operante presso il Comune consorziato di Torrita di Siena</w:t>
      </w:r>
      <w:r>
        <w:rPr>
          <w:rFonts w:eastAsia="Garamond" w:cs="Arial" w:ascii="Garamond" w:hAnsi="Garamond"/>
          <w:bCs/>
          <w:i/>
        </w:rPr>
        <w:t xml:space="preserve">, </w:t>
      </w:r>
      <w:r>
        <w:rPr>
          <w:rFonts w:eastAsia="Garamond" w:cs="Arial" w:ascii="Garamond" w:hAnsi="Garamond"/>
          <w:bCs/>
        </w:rPr>
        <w:t>che ha ottemperato agli obblighi spettanti. La finalità dell’accordo stipulato è di attivare una forma di cooperazione che consenta il raggiungimento di obiettivi specifici che si possono così sintetizzare:</w:t>
      </w:r>
    </w:p>
    <w:p>
      <w:pPr>
        <w:pStyle w:val="Normal"/>
        <w:jc w:val="both"/>
        <w:rPr>
          <w:rFonts w:ascii="Garamond" w:hAnsi="Garamond"/>
        </w:rPr>
      </w:pPr>
      <w:r>
        <w:rPr>
          <w:rFonts w:ascii="Garamond" w:hAnsi="Garamond"/>
        </w:rPr>
        <w:t>- rispetto degli obblighi di legge</w:t>
      </w:r>
    </w:p>
    <w:p>
      <w:pPr>
        <w:pStyle w:val="Normal"/>
        <w:jc w:val="both"/>
        <w:rPr>
          <w:rFonts w:ascii="Garamond" w:hAnsi="Garamond"/>
        </w:rPr>
      </w:pPr>
      <w:r>
        <w:rPr>
          <w:rFonts w:ascii="Garamond" w:hAnsi="Garamond"/>
        </w:rPr>
        <w:t>- semplificazione dei procedimenti di selezione</w:t>
      </w:r>
    </w:p>
    <w:p>
      <w:pPr>
        <w:pStyle w:val="Normal"/>
        <w:jc w:val="both"/>
        <w:rPr/>
      </w:pPr>
      <w:r>
        <w:rPr>
          <w:rFonts w:ascii="Garamond" w:hAnsi="Garamond"/>
        </w:rPr>
        <w:t>- economia di atti amministrativi</w:t>
      </w:r>
    </w:p>
    <w:p>
      <w:pPr>
        <w:pStyle w:val="Normal"/>
        <w:jc w:val="both"/>
        <w:rPr>
          <w:rFonts w:ascii="Garamond" w:hAnsi="Garamond"/>
        </w:rPr>
      </w:pPr>
      <w:r>
        <w:rPr>
          <w:rFonts w:ascii="Garamond" w:hAnsi="Garamond"/>
        </w:rPr>
        <w:t>- standardizzazione delle procedure</w:t>
      </w:r>
    </w:p>
    <w:p>
      <w:pPr>
        <w:pStyle w:val="Normal"/>
        <w:jc w:val="both"/>
        <w:rPr>
          <w:rFonts w:ascii="Garamond" w:hAnsi="Garamond"/>
        </w:rPr>
      </w:pPr>
      <w:r>
        <w:rPr>
          <w:rFonts w:ascii="Garamond" w:hAnsi="Garamond"/>
        </w:rPr>
        <w:t>- riduzione dei tempi per gli adempimenti normativi</w:t>
      </w:r>
    </w:p>
    <w:p>
      <w:pPr>
        <w:pStyle w:val="Normal"/>
        <w:rPr>
          <w:rFonts w:ascii="Garamond" w:hAnsi="Garamond"/>
        </w:rPr>
      </w:pPr>
      <w:r>
        <w:rPr>
          <w:rFonts w:ascii="Garamond" w:hAnsi="Garamond"/>
        </w:rPr>
      </w:r>
    </w:p>
    <w:p>
      <w:pPr>
        <w:pStyle w:val="Normal"/>
        <w:jc w:val="both"/>
        <w:rPr/>
      </w:pPr>
      <w:r>
        <w:rPr>
          <w:rFonts w:ascii="Garamond" w:hAnsi="Garamond"/>
          <w:b/>
          <w:bCs/>
        </w:rPr>
        <w:t>7.3. - Obblighi dei dipendenti</w:t>
      </w:r>
    </w:p>
    <w:p>
      <w:pPr>
        <w:pStyle w:val="Normal"/>
        <w:jc w:val="both"/>
        <w:rPr/>
      </w:pPr>
      <w:r>
        <w:rPr>
          <w:rFonts w:ascii="Garamond" w:hAnsi="Garamond"/>
        </w:rPr>
        <w:t xml:space="preserve">Nelle previsioni di legge e nel PNA il coinvolgimento dei dipendenti è assicurato con la partecipazione al processo di gestione del rischio e con l’obbligo di osservare le misure contenute nel PTPC (art. 1, co. 14, della L. 190/2012). </w:t>
      </w:r>
    </w:p>
    <w:p>
      <w:pPr>
        <w:pStyle w:val="Normal"/>
        <w:jc w:val="both"/>
        <w:rPr/>
      </w:pPr>
      <w:r>
        <w:rPr>
          <w:rFonts w:ascii="Garamond" w:hAnsi="Garamond"/>
        </w:rPr>
        <w:t xml:space="preserve">Il coinvolgimento di tutto il personale in servizio (ivi compresi anche gli eventuali collaboratori a tempo determinato o i collaboratori esterni) è decisivo per la qualità del PTPC e delle relative misure, così come un’ampia condivisione dell’obiettivo di fondo della lotta alla corruzione e dei valori che sono alla base dei Codici di comportamento degli enti consorziati a cui ciascun dipendente (sia in comando che in assegnazione funzionale) è tenuto ad osservare, pena responsabilità disciplinare. </w:t>
      </w:r>
    </w:p>
    <w:p>
      <w:pPr>
        <w:pStyle w:val="Normal"/>
        <w:jc w:val="both"/>
        <w:rPr>
          <w:rFonts w:cs="Arial"/>
        </w:rPr>
      </w:pPr>
      <w:r>
        <w:rPr>
          <w:rFonts w:ascii="Garamond" w:hAnsi="Garamond"/>
        </w:rPr>
        <w:t xml:space="preserve">Il coinvolgimento va assicurato: </w:t>
      </w:r>
    </w:p>
    <w:p>
      <w:pPr>
        <w:pStyle w:val="Normal"/>
        <w:jc w:val="both"/>
        <w:rPr>
          <w:rFonts w:cs="Arial"/>
        </w:rPr>
      </w:pPr>
      <w:r>
        <w:rPr>
          <w:rFonts w:ascii="Garamond" w:hAnsi="Garamond"/>
        </w:rPr>
        <w:t xml:space="preserve">a) in termini di partecipazione attiva al processo di autoanalisi organizzativa e di mappatura dei processi; </w:t>
      </w:r>
    </w:p>
    <w:p>
      <w:pPr>
        <w:pStyle w:val="Normal"/>
        <w:jc w:val="both"/>
        <w:rPr>
          <w:rFonts w:cs="Arial"/>
        </w:rPr>
      </w:pPr>
      <w:r>
        <w:rPr>
          <w:rFonts w:ascii="Garamond" w:hAnsi="Garamond"/>
        </w:rPr>
        <w:t xml:space="preserve">b) di partecipazione attiva in sede di definizione delle misure di prevenzione; </w:t>
      </w:r>
    </w:p>
    <w:p>
      <w:pPr>
        <w:pStyle w:val="Normal"/>
        <w:jc w:val="both"/>
        <w:rPr>
          <w:rFonts w:cs="Arial"/>
        </w:rPr>
      </w:pPr>
      <w:r>
        <w:rPr>
          <w:rFonts w:ascii="Garamond" w:hAnsi="Garamond"/>
        </w:rPr>
        <w:t>c) in sede di attuazione delle misure.</w:t>
      </w:r>
    </w:p>
    <w:p>
      <w:pPr>
        <w:pStyle w:val="Normal"/>
        <w:jc w:val="both"/>
        <w:rPr>
          <w:rFonts w:ascii="Garamond" w:hAnsi="Garamond"/>
        </w:rPr>
      </w:pPr>
      <w:r>
        <w:rPr>
          <w:rFonts w:ascii="Garamond" w:hAnsi="Garamond"/>
        </w:rPr>
      </w:r>
    </w:p>
    <w:p>
      <w:pPr>
        <w:pStyle w:val="Normal"/>
        <w:jc w:val="both"/>
        <w:rPr>
          <w:rFonts w:ascii="Garamond" w:hAnsi="Garamond" w:cs="Arial"/>
        </w:rPr>
      </w:pPr>
      <w:r>
        <w:rPr>
          <w:rFonts w:ascii="Garamond" w:hAnsi="Garamond"/>
        </w:rPr>
        <w:t>Tutto il personale di cui si avvale la SdS è soggetto ad obblighi e responsabilità.</w:t>
      </w:r>
    </w:p>
    <w:p>
      <w:pPr>
        <w:pStyle w:val="Normal"/>
        <w:jc w:val="both"/>
        <w:rPr>
          <w:rFonts w:ascii="Garamond" w:hAnsi="Garamond" w:cs="Arial"/>
        </w:rPr>
      </w:pPr>
      <w:r>
        <w:rPr>
          <w:rFonts w:ascii="Garamond" w:hAnsi="Garamond"/>
        </w:rPr>
        <w:t>Obblighi:</w:t>
      </w:r>
    </w:p>
    <w:p>
      <w:pPr>
        <w:pStyle w:val="Normal"/>
        <w:numPr>
          <w:ilvl w:val="0"/>
          <w:numId w:val="3"/>
        </w:numPr>
        <w:jc w:val="both"/>
        <w:rPr>
          <w:rFonts w:ascii="Garamond" w:hAnsi="Garamond" w:cs="Arial"/>
        </w:rPr>
      </w:pPr>
      <w:r>
        <w:rPr>
          <w:rFonts w:ascii="Garamond" w:hAnsi="Garamond"/>
        </w:rPr>
        <w:t>partecipano al processo di gestione del rischio;</w:t>
      </w:r>
    </w:p>
    <w:p>
      <w:pPr>
        <w:pStyle w:val="Normal"/>
        <w:numPr>
          <w:ilvl w:val="0"/>
          <w:numId w:val="3"/>
        </w:numPr>
        <w:jc w:val="both"/>
        <w:rPr>
          <w:rFonts w:ascii="Garamond" w:hAnsi="Garamond" w:cs="Arial"/>
        </w:rPr>
      </w:pPr>
      <w:r>
        <w:rPr>
          <w:rFonts w:ascii="Garamond" w:hAnsi="Garamond"/>
        </w:rPr>
        <w:t>osservano le misure contenute nel Piano triennale di prevenzione della corruzione;</w:t>
      </w:r>
    </w:p>
    <w:p>
      <w:pPr>
        <w:pStyle w:val="Normal"/>
        <w:numPr>
          <w:ilvl w:val="0"/>
          <w:numId w:val="3"/>
        </w:numPr>
        <w:jc w:val="both"/>
        <w:rPr>
          <w:rFonts w:ascii="Garamond" w:hAnsi="Garamond" w:cs="Arial"/>
        </w:rPr>
      </w:pPr>
      <w:r>
        <w:rPr>
          <w:rFonts w:ascii="Garamond" w:hAnsi="Garamond"/>
        </w:rPr>
        <w:t>segnalano le situazioni di illecito al proprio Responsabile;</w:t>
      </w:r>
    </w:p>
    <w:p>
      <w:pPr>
        <w:pStyle w:val="Normal"/>
        <w:numPr>
          <w:ilvl w:val="0"/>
          <w:numId w:val="3"/>
        </w:numPr>
        <w:jc w:val="both"/>
        <w:rPr>
          <w:rFonts w:ascii="Garamond" w:hAnsi="Garamond" w:cs="Arial"/>
        </w:rPr>
      </w:pPr>
      <w:r>
        <w:rPr>
          <w:rFonts w:ascii="Garamond" w:hAnsi="Garamond"/>
        </w:rPr>
        <w:t>segnalano casi di personale conflitto di interessi.</w:t>
      </w:r>
    </w:p>
    <w:p>
      <w:pPr>
        <w:pStyle w:val="Normal"/>
        <w:jc w:val="both"/>
        <w:rPr>
          <w:rFonts w:ascii="Garamond" w:hAnsi="Garamond" w:cs="Arial"/>
        </w:rPr>
      </w:pPr>
      <w:r>
        <w:rPr>
          <w:rFonts w:ascii="Garamond" w:hAnsi="Garamond"/>
        </w:rPr>
        <w:t>Responsabilità:</w:t>
      </w:r>
    </w:p>
    <w:p>
      <w:pPr>
        <w:pStyle w:val="Normal"/>
        <w:numPr>
          <w:ilvl w:val="0"/>
          <w:numId w:val="6"/>
        </w:numPr>
        <w:jc w:val="both"/>
        <w:rPr>
          <w:rFonts w:ascii="Garamond" w:hAnsi="Garamond" w:cs="Arial"/>
        </w:rPr>
      </w:pPr>
      <w:r>
        <w:rPr>
          <w:rFonts w:ascii="Garamond" w:hAnsi="Garamond"/>
        </w:rPr>
        <w:t>La violazione delle misure di prevenzione previste dal Piano triennale di prevenzione della corruzione e trasparenza costituisce illecito disciplinare (art. 1, co. 14, L. 190/2012).</w:t>
      </w:r>
    </w:p>
    <w:p>
      <w:pPr>
        <w:pStyle w:val="Normal"/>
        <w:jc w:val="both"/>
        <w:rPr>
          <w:rFonts w:ascii="Garamond" w:hAnsi="Garamond" w:cs="Arial"/>
        </w:rPr>
      </w:pPr>
      <w:r>
        <w:rPr>
          <w:rFonts w:ascii="Garamond" w:hAnsi="Garamond"/>
        </w:rPr>
        <w:t>Tutti il personale in avvalimento alla SdS è destinatario dei corsi di formazione obbligatori in tema di etica e legalità, con particolare riferimento ai contenuti del Codice di comportamento dei dipendenti pubblici.</w:t>
      </w:r>
    </w:p>
    <w:p>
      <w:pPr>
        <w:pStyle w:val="Normal"/>
        <w:jc w:val="both"/>
        <w:rPr>
          <w:rFonts w:ascii="Garamond" w:hAnsi="Garamond"/>
          <w:b/>
          <w:b/>
          <w:bCs/>
        </w:rPr>
      </w:pPr>
      <w:r>
        <w:rPr>
          <w:rFonts w:ascii="Garamond" w:hAnsi="Garamond"/>
          <w:b/>
          <w:bCs/>
        </w:rPr>
      </w:r>
    </w:p>
    <w:p>
      <w:pPr>
        <w:pStyle w:val="Normal"/>
        <w:jc w:val="both"/>
        <w:rPr/>
      </w:pPr>
      <w:r>
        <w:rPr>
          <w:rFonts w:ascii="Garamond" w:hAnsi="Garamond"/>
          <w:b/>
          <w:bCs/>
        </w:rPr>
        <w:t>7.4 – Responsabile Anagrafe per la Stazione Appaltante</w:t>
      </w:r>
    </w:p>
    <w:p>
      <w:pPr>
        <w:pStyle w:val="Normal"/>
        <w:jc w:val="both"/>
        <w:rPr>
          <w:b/>
          <w:b/>
          <w:bCs/>
        </w:rPr>
      </w:pPr>
      <w:r>
        <w:rPr>
          <w:rFonts w:ascii="Garamond" w:hAnsi="Garamond"/>
        </w:rPr>
        <w:t>Il Direttore SDS Ing. Roberto Pulcinelli verrà stato nominato RASA nella seduta Giunta esecutiva del 30.01.2020 contestualmente all’approvazione del presente piano triennale e incaricato della compilazione ed aggiornamento dell’Anagrafe Unica delle Stazioni Appaltanti (AUSA), come previsto nel Comunicato del Presidente dell’Autorità di Vigilanza sui Contratti Pubblici (AVCP) del 28.10.2013 contenente “Indicazioni operative per la comunicazione del soggetto Responsabile del soggetto Responsabile dell’Anagrafe per la Stazione Appaltante (RASA)”.</w:t>
      </w:r>
    </w:p>
    <w:p>
      <w:pPr>
        <w:pStyle w:val="Normal"/>
        <w:jc w:val="both"/>
        <w:rPr>
          <w:rFonts w:ascii="Garamond" w:hAnsi="Garamond"/>
          <w:b/>
          <w:b/>
          <w:bCs/>
        </w:rPr>
      </w:pPr>
      <w:r>
        <w:rPr>
          <w:rFonts w:ascii="Garamond" w:hAnsi="Garamond"/>
          <w:b/>
          <w:bCs/>
        </w:rPr>
      </w:r>
    </w:p>
    <w:p>
      <w:pPr>
        <w:pStyle w:val="Normal"/>
        <w:numPr>
          <w:ilvl w:val="0"/>
          <w:numId w:val="13"/>
        </w:numPr>
        <w:jc w:val="center"/>
        <w:rPr/>
      </w:pPr>
      <w:r>
        <w:rPr>
          <w:rFonts w:ascii="Garamond" w:hAnsi="Garamond"/>
          <w:b/>
          <w:bCs/>
        </w:rPr>
        <w:t xml:space="preserve">– </w:t>
      </w:r>
      <w:r>
        <w:rPr>
          <w:rFonts w:ascii="Garamond" w:hAnsi="Garamond"/>
          <w:b/>
          <w:bCs/>
        </w:rPr>
        <w:t>MONITORAGGIO DEL PIANO E SUA DIFFUSIONE</w:t>
      </w:r>
    </w:p>
    <w:p>
      <w:pPr>
        <w:pStyle w:val="Normal"/>
        <w:jc w:val="center"/>
        <w:rPr>
          <w:rFonts w:ascii="Garamond" w:hAnsi="Garamond"/>
          <w:b/>
          <w:b/>
          <w:bCs/>
        </w:rPr>
      </w:pPr>
      <w:r>
        <w:rPr>
          <w:rFonts w:ascii="Garamond" w:hAnsi="Garamond"/>
          <w:b/>
          <w:bCs/>
        </w:rPr>
      </w:r>
    </w:p>
    <w:p>
      <w:pPr>
        <w:pStyle w:val="Normal"/>
        <w:jc w:val="both"/>
        <w:rPr>
          <w:rFonts w:ascii="Garamond" w:hAnsi="Garamond"/>
        </w:rPr>
      </w:pPr>
      <w:r>
        <w:rPr>
          <w:rFonts w:ascii="Garamond" w:hAnsi="Garamond"/>
        </w:rPr>
        <w:t>Nel corso del 2020 l’attività di monitoraggio e controllo è stata assicurata dagli incontri con l’RPCT e la Coordinatrice Sociale, coincisi con quelli di budget, a tutti i livelli dell’organizzazione.</w:t>
      </w:r>
    </w:p>
    <w:p>
      <w:pPr>
        <w:pStyle w:val="Normal"/>
        <w:jc w:val="both"/>
        <w:rPr/>
      </w:pPr>
      <w:r>
        <w:rPr>
          <w:rFonts w:cs="Arial" w:ascii="Garamond" w:hAnsi="Garamond"/>
        </w:rPr>
        <w:t xml:space="preserve">Il monitoraggio del Piano è attuato mediante la trasmissione per posta elettronica all'indirizzo dell' R.P.C.T. </w:t>
      </w:r>
      <w:hyperlink r:id="rId2">
        <w:r>
          <w:rPr>
            <w:rStyle w:val="CollegamentoInternet"/>
            <w:rFonts w:cs="Arial" w:ascii="Garamond" w:hAnsi="Garamond"/>
          </w:rPr>
          <w:t>roberto.pulcinelli@uslsudest.toscana.it</w:t>
        </w:r>
      </w:hyperlink>
      <w:r>
        <w:rPr>
          <w:rFonts w:cs="Arial" w:ascii="Garamond" w:hAnsi="Garamond"/>
        </w:rPr>
        <w:t xml:space="preserve"> delle seguenti informazioni:</w:t>
      </w:r>
    </w:p>
    <w:p>
      <w:pPr>
        <w:pStyle w:val="Normal"/>
        <w:numPr>
          <w:ilvl w:val="0"/>
          <w:numId w:val="5"/>
        </w:numPr>
        <w:jc w:val="both"/>
        <w:rPr>
          <w:rFonts w:ascii="Garamond" w:hAnsi="Garamond" w:cs="Arial"/>
        </w:rPr>
      </w:pPr>
      <w:r>
        <w:rPr>
          <w:rFonts w:ascii="Garamond" w:hAnsi="Garamond"/>
        </w:rPr>
        <w:t>tempestiva segnalazione di fatti corruttivi tentati o realizzati;</w:t>
      </w:r>
    </w:p>
    <w:p>
      <w:pPr>
        <w:pStyle w:val="Normal"/>
        <w:numPr>
          <w:ilvl w:val="0"/>
          <w:numId w:val="5"/>
        </w:numPr>
        <w:jc w:val="both"/>
        <w:rPr>
          <w:rFonts w:ascii="Garamond" w:hAnsi="Garamond" w:cs="Arial"/>
          <w:b/>
          <w:b/>
          <w:bCs/>
        </w:rPr>
      </w:pPr>
      <w:r>
        <w:rPr>
          <w:rFonts w:ascii="Garamond" w:hAnsi="Garamond"/>
        </w:rPr>
        <w:t>riscontri tempestivi a richieste di informazioni/documenti del Responsabile della prevenzione della corruzione.</w:t>
      </w:r>
    </w:p>
    <w:p>
      <w:pPr>
        <w:pStyle w:val="Normal"/>
        <w:jc w:val="both"/>
        <w:rPr>
          <w:rFonts w:ascii="Garamond" w:hAnsi="Garamond"/>
        </w:rPr>
      </w:pPr>
      <w:r>
        <w:rPr>
          <w:rFonts w:ascii="Garamond" w:hAnsi="Garamond"/>
        </w:rPr>
      </w:r>
    </w:p>
    <w:p>
      <w:pPr>
        <w:pStyle w:val="Normal"/>
        <w:rPr>
          <w:rFonts w:ascii="Garamond" w:hAnsi="Garamond"/>
        </w:rPr>
      </w:pPr>
      <w:r>
        <w:rPr>
          <w:rFonts w:ascii="Garamond" w:hAnsi="Garamond"/>
          <w:b/>
          <w:bCs/>
        </w:rPr>
        <w:t>8.1 -  Modalità di diffusione dei contenuti del Piano</w:t>
      </w:r>
    </w:p>
    <w:p>
      <w:pPr>
        <w:pStyle w:val="Normal"/>
        <w:jc w:val="both"/>
        <w:rPr>
          <w:rFonts w:ascii="Garamond" w:hAnsi="Garamond" w:cs="Arial"/>
        </w:rPr>
      </w:pPr>
      <w:r>
        <w:rPr>
          <w:rFonts w:ascii="Garamond" w:hAnsi="Garamond"/>
        </w:rPr>
        <w:t>Il presente Piano è oggetto di pubblicazione sul sito istituzionale ed i relativi link saranno trasmessi, tramite posta elettronica, a tutto il personale in avvalimento alla SdS dalla data di pubblicazione della delibera di adozione del presente atto, ed entro la fine di ogni anno ai neo assunti.</w:t>
      </w:r>
    </w:p>
    <w:p>
      <w:pPr>
        <w:pStyle w:val="Normal"/>
        <w:jc w:val="both"/>
        <w:rPr>
          <w:rFonts w:ascii="Garamond" w:hAnsi="Garamond"/>
        </w:rPr>
      </w:pPr>
      <w:r>
        <w:rPr>
          <w:rFonts w:ascii="Garamond" w:hAnsi="Garamond"/>
        </w:rPr>
        <w:t>Ai sensi del DPR 62/2013 “Codice di comportamento dei dipendenti pubblici“ il dipendente ha l'obbligo di rispettare le prescrizioni contenute nel Piano.</w:t>
      </w:r>
    </w:p>
    <w:p>
      <w:pPr>
        <w:pStyle w:val="Normal"/>
        <w:jc w:val="both"/>
        <w:rPr>
          <w:rFonts w:ascii="Garamond" w:hAnsi="Garamond"/>
        </w:rPr>
      </w:pPr>
      <w:r>
        <w:rPr>
          <w:rFonts w:ascii="Garamond" w:hAnsi="Garamond"/>
        </w:rPr>
      </w:r>
    </w:p>
    <w:p>
      <w:pPr>
        <w:pStyle w:val="Normal"/>
        <w:rPr>
          <w:rFonts w:ascii="Garamond" w:hAnsi="Garamond"/>
        </w:rPr>
      </w:pPr>
      <w:r>
        <w:rPr>
          <w:rFonts w:ascii="Garamond" w:hAnsi="Garamond"/>
          <w:b/>
          <w:bCs/>
        </w:rPr>
        <w:t>8.2. - Prerogative del Responsabile della prevenzione della corruzione e trasparenza</w:t>
      </w:r>
    </w:p>
    <w:p>
      <w:pPr>
        <w:pStyle w:val="Normal"/>
        <w:jc w:val="both"/>
        <w:rPr>
          <w:rFonts w:ascii="Garamond" w:hAnsi="Garamond"/>
        </w:rPr>
      </w:pPr>
      <w:r>
        <w:rPr>
          <w:rFonts w:ascii="Garamond" w:hAnsi="Garamond"/>
        </w:rPr>
        <w:t>Per l'espletamento dei suoi compiti, il Responsabile della prevenzione della corruzione e della trasparenza è investito di tutti i poteri di iniziativa e controllo su ogni attività aziendale e su ogni livello del personale e, in particolare, gli viene attribuita la facoltà di:</w:t>
      </w:r>
    </w:p>
    <w:p>
      <w:pPr>
        <w:pStyle w:val="Normal"/>
        <w:numPr>
          <w:ilvl w:val="0"/>
          <w:numId w:val="7"/>
        </w:numPr>
        <w:jc w:val="both"/>
        <w:rPr>
          <w:rFonts w:ascii="Garamond" w:hAnsi="Garamond" w:cs="Arial"/>
        </w:rPr>
      </w:pPr>
      <w:r>
        <w:rPr>
          <w:rFonts w:ascii="Garamond" w:hAnsi="Garamond"/>
        </w:rPr>
        <w:t>effettuare, in qualsiasi momento, verifiche e chiedere atti, documenti e delucidazioni a tutti i dipendenti su comportamenti che possono integrare, anche solo potenzialmente, corruzione ed illegalità;</w:t>
      </w:r>
    </w:p>
    <w:p>
      <w:pPr>
        <w:pStyle w:val="Normal"/>
        <w:numPr>
          <w:ilvl w:val="0"/>
          <w:numId w:val="7"/>
        </w:numPr>
        <w:jc w:val="both"/>
        <w:rPr>
          <w:rFonts w:ascii="Garamond" w:hAnsi="Garamond" w:cs="Arial"/>
        </w:rPr>
      </w:pPr>
      <w:r>
        <w:rPr>
          <w:rFonts w:ascii="Garamond" w:hAnsi="Garamond"/>
        </w:rPr>
        <w:t>accedere ad ogni tipologia di documento o dato aziendale rilevante in relazione all'esercizio delle sue funzioni;</w:t>
      </w:r>
    </w:p>
    <w:p>
      <w:pPr>
        <w:pStyle w:val="Normal"/>
        <w:numPr>
          <w:ilvl w:val="0"/>
          <w:numId w:val="7"/>
        </w:numPr>
        <w:jc w:val="both"/>
        <w:rPr/>
      </w:pPr>
      <w:r>
        <w:rPr>
          <w:rFonts w:ascii="Garamond" w:hAnsi="Garamond"/>
        </w:rPr>
        <w:t>avvalersi della collaborazione di qualsiasi struttura e professionalità presente in azienda.</w:t>
      </w:r>
    </w:p>
    <w:p>
      <w:pPr>
        <w:pStyle w:val="Normal"/>
        <w:ind w:left="720" w:hanging="0"/>
        <w:jc w:val="both"/>
        <w:rPr>
          <w:rFonts w:ascii="Garamond" w:hAnsi="Garamond" w:cs="Arial"/>
        </w:rPr>
      </w:pPr>
      <w:r>
        <w:rPr>
          <w:rFonts w:cs="Arial" w:ascii="Garamond" w:hAnsi="Garamond"/>
        </w:rPr>
      </w:r>
    </w:p>
    <w:p>
      <w:pPr>
        <w:pStyle w:val="Normal"/>
        <w:jc w:val="both"/>
        <w:rPr>
          <w:rFonts w:ascii="Garamond" w:hAnsi="Garamond" w:cs="Arial"/>
          <w:b/>
          <w:b/>
          <w:bCs/>
        </w:rPr>
      </w:pPr>
      <w:r>
        <w:rPr>
          <w:rFonts w:ascii="Garamond" w:hAnsi="Garamond"/>
          <w:b/>
          <w:bCs/>
        </w:rPr>
        <w:t>8.3 - Obblighi di informazione nei confronti del Responsabile della prevenzione della corruzione e trasparenza</w:t>
      </w:r>
    </w:p>
    <w:p>
      <w:pPr>
        <w:pStyle w:val="Normal"/>
        <w:jc w:val="both"/>
        <w:rPr>
          <w:rFonts w:ascii="Garamond" w:hAnsi="Garamond" w:cs="Arial"/>
        </w:rPr>
      </w:pPr>
      <w:r>
        <w:rPr>
          <w:rFonts w:ascii="Garamond" w:hAnsi="Garamond"/>
        </w:rPr>
        <w:t>Nella strategia di prevenzione, assume un ruolo centrale la tempestiva e completa trasmissione al Responsabile della prevenzione della corruzione e trasparenza di tutti gli elementi, dati ed informazioni che gli consentono di avere contezza di eventi o fattori sintomatici di potenziali situazioni patologiche e di definire le conseguenti misure correttive per rafforzare il sistema di prevenzione.</w:t>
      </w:r>
    </w:p>
    <w:p>
      <w:pPr>
        <w:pStyle w:val="Normal"/>
        <w:jc w:val="both"/>
        <w:rPr>
          <w:rFonts w:ascii="Garamond" w:hAnsi="Garamond" w:cs="Arial"/>
        </w:rPr>
      </w:pPr>
      <w:r>
        <w:rPr>
          <w:rFonts w:ascii="Garamond" w:hAnsi="Garamond"/>
        </w:rPr>
        <w:t>A tal fine, i Responsabili di struttura e i Referenti devono curare la tempestiva trasmissione al Responsabile della prevenzione della corruzione e trasparenza di tutte le informazioni utili alla sua attività, tra cui, a titolo di esempio:</w:t>
      </w:r>
    </w:p>
    <w:p>
      <w:pPr>
        <w:pStyle w:val="Normal"/>
        <w:numPr>
          <w:ilvl w:val="0"/>
          <w:numId w:val="8"/>
        </w:numPr>
        <w:jc w:val="both"/>
        <w:rPr>
          <w:rFonts w:ascii="Garamond" w:hAnsi="Garamond" w:cs="Arial"/>
        </w:rPr>
      </w:pPr>
      <w:r>
        <w:rPr>
          <w:rFonts w:ascii="Garamond" w:hAnsi="Garamond"/>
        </w:rPr>
        <w:t>sentenze, provvedimenti, notizie, richieste dell'autorità giudiziaria o degli organi di polizia giudiziaria o di qualsiasi altra autorità dai quali si evinca lo svolgimento di indagini o di procedimenti nei confronti dei soggetti a cui il presente Piano si applica (vedi sopra).</w:t>
      </w:r>
    </w:p>
    <w:p>
      <w:pPr>
        <w:pStyle w:val="Normal"/>
        <w:numPr>
          <w:ilvl w:val="0"/>
          <w:numId w:val="8"/>
        </w:numPr>
        <w:jc w:val="both"/>
        <w:rPr>
          <w:rFonts w:ascii="Garamond" w:hAnsi="Garamond" w:cs="Arial"/>
        </w:rPr>
      </w:pPr>
      <w:r>
        <w:rPr>
          <w:rFonts w:ascii="Garamond" w:hAnsi="Garamond"/>
        </w:rPr>
        <w:t>atti di contestazione di illeciti disciplinari e relativi provvedimenti di applicazione della sanzione o di archiviazione e relative motivazioni;</w:t>
      </w:r>
    </w:p>
    <w:p>
      <w:pPr>
        <w:pStyle w:val="Normal"/>
        <w:numPr>
          <w:ilvl w:val="0"/>
          <w:numId w:val="8"/>
        </w:numPr>
        <w:jc w:val="both"/>
        <w:rPr>
          <w:rFonts w:ascii="Garamond" w:hAnsi="Garamond" w:cs="Arial"/>
        </w:rPr>
      </w:pPr>
      <w:r>
        <w:rPr>
          <w:rFonts w:ascii="Garamond" w:hAnsi="Garamond"/>
        </w:rPr>
        <w:t>richieste stragiudiziali o azioni giudiziarie di risarcimento, escluse quelle inerenti la responsabilità medica, salvo che ricorra l'elemento soggettivo del dolo;</w:t>
      </w:r>
    </w:p>
    <w:p>
      <w:pPr>
        <w:pStyle w:val="Normal"/>
        <w:numPr>
          <w:ilvl w:val="0"/>
          <w:numId w:val="8"/>
        </w:numPr>
        <w:jc w:val="both"/>
        <w:rPr>
          <w:rFonts w:ascii="Garamond" w:hAnsi="Garamond" w:cs="Arial"/>
        </w:rPr>
      </w:pPr>
      <w:r>
        <w:rPr>
          <w:rFonts w:ascii="Garamond" w:hAnsi="Garamond"/>
        </w:rPr>
        <w:t>esiti di verifiche interne dalle quali emergano irregolarità, omissioni o illegittimità nello svolgimento delle attività istituzionali o libero-professionali intramoenia;</w:t>
      </w:r>
    </w:p>
    <w:p>
      <w:pPr>
        <w:pStyle w:val="Normal"/>
        <w:numPr>
          <w:ilvl w:val="0"/>
          <w:numId w:val="8"/>
        </w:numPr>
        <w:jc w:val="both"/>
        <w:rPr>
          <w:rFonts w:ascii="Garamond" w:hAnsi="Garamond" w:cs="Arial"/>
        </w:rPr>
      </w:pPr>
      <w:r>
        <w:rPr>
          <w:rFonts w:ascii="Garamond" w:hAnsi="Garamond"/>
        </w:rPr>
        <w:t>richieste di chiarimento della Corte dei Conti;</w:t>
      </w:r>
    </w:p>
    <w:p>
      <w:pPr>
        <w:pStyle w:val="Normal"/>
        <w:numPr>
          <w:ilvl w:val="0"/>
          <w:numId w:val="8"/>
        </w:numPr>
        <w:jc w:val="both"/>
        <w:rPr>
          <w:rFonts w:ascii="Garamond" w:hAnsi="Garamond" w:cs="Arial"/>
        </w:rPr>
      </w:pPr>
      <w:r>
        <w:rPr>
          <w:rFonts w:ascii="Garamond" w:hAnsi="Garamond"/>
        </w:rPr>
        <w:t>rilievi del collegio sindacale;</w:t>
      </w:r>
    </w:p>
    <w:p>
      <w:pPr>
        <w:pStyle w:val="Normal"/>
        <w:numPr>
          <w:ilvl w:val="0"/>
          <w:numId w:val="8"/>
        </w:numPr>
        <w:jc w:val="both"/>
        <w:rPr/>
      </w:pPr>
      <w:r>
        <w:rPr>
          <w:rFonts w:ascii="Garamond" w:hAnsi="Garamond"/>
        </w:rPr>
        <w:t>notizie relative a cambiamenti organizzativi</w:t>
      </w:r>
    </w:p>
    <w:p>
      <w:pPr>
        <w:pStyle w:val="Normal"/>
        <w:jc w:val="both"/>
        <w:rPr>
          <w:rFonts w:ascii="Garamond" w:hAnsi="Garamond"/>
        </w:rPr>
      </w:pPr>
      <w:r>
        <w:rPr>
          <w:rFonts w:ascii="Garamond" w:hAnsi="Garamond"/>
        </w:rPr>
      </w:r>
    </w:p>
    <w:p>
      <w:pPr>
        <w:pStyle w:val="Normal"/>
        <w:jc w:val="both"/>
        <w:rPr>
          <w:rFonts w:ascii="Garamond" w:hAnsi="Garamond"/>
        </w:rPr>
      </w:pPr>
      <w:r>
        <w:rPr>
          <w:rFonts w:ascii="Garamond" w:hAnsi="Garamond"/>
        </w:rPr>
      </w:r>
    </w:p>
    <w:p>
      <w:pPr>
        <w:pStyle w:val="Normal"/>
        <w:jc w:val="both"/>
        <w:rPr>
          <w:rFonts w:ascii="Garamond" w:hAnsi="Garamond"/>
        </w:rPr>
      </w:pPr>
      <w:r>
        <w:rPr>
          <w:rFonts w:ascii="Garamond" w:hAnsi="Garamond"/>
        </w:rPr>
      </w:r>
    </w:p>
    <w:p>
      <w:pPr>
        <w:pStyle w:val="Normal"/>
        <w:jc w:val="center"/>
        <w:rPr/>
      </w:pPr>
      <w:r>
        <w:rPr>
          <w:rFonts w:ascii="Garamond" w:hAnsi="Garamond"/>
        </w:rPr>
        <w:t>*******</w:t>
      </w:r>
    </w:p>
    <w:sectPr>
      <w:headerReference w:type="default" r:id="rId3"/>
      <w:footerReference w:type="default" r:id="rId4"/>
      <w:type w:val="nextPage"/>
      <w:pgSz w:w="11906" w:h="16838"/>
      <w:pgMar w:left="1393" w:right="1352" w:header="1513" w:top="2072" w:footer="720" w:bottom="149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Tahoma">
    <w:charset w:val="00"/>
    <w:family w:val="roman"/>
    <w:pitch w:val="variable"/>
  </w:font>
  <w:font w:name="Garamond">
    <w:charset w:val="00"/>
    <w:family w:val="roman"/>
    <w:pitch w:val="variable"/>
  </w:font>
  <w:font w:name="Liberation Sans">
    <w:altName w:val="Arial"/>
    <w:charset w:val="00"/>
    <w:family w:val="roman"/>
    <w:pitch w:val="variable"/>
  </w:font>
  <w:font w:name="Arial">
    <w:charset w:val="00"/>
    <w:family w:val="roman"/>
    <w:pitch w:val="variable"/>
  </w:font>
  <w:font w:name="Lucida Sans Unicode">
    <w:charset w:val="00"/>
    <w:family w:val="roman"/>
    <w:pitch w:val="variable"/>
  </w:font>
  <w:font w:name="Mangal">
    <w:charset w:val="00"/>
    <w:family w:val="roman"/>
    <w:pitch w:val="variable"/>
  </w:font>
  <w:font w:name="Verdana">
    <w:charset w:val="00"/>
    <w:family w:val="roman"/>
    <w:pitch w:val="variable"/>
  </w:font>
  <w:font w:name="Trebuchet MS">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jc w:val="right"/>
      <w:rPr/>
    </w:pPr>
    <w:r>
      <mc:AlternateContent>
        <mc:Choice Requires="wps">
          <w:drawing>
            <wp:anchor behindDoc="1" distT="0" distB="0" distL="114300" distR="114300" simplePos="0" locked="0" layoutInCell="1" allowOverlap="1" relativeHeight="22" wp14:anchorId="589868CD">
              <wp:simplePos x="0" y="0"/>
              <wp:positionH relativeFrom="column">
                <wp:posOffset>5373370</wp:posOffset>
              </wp:positionH>
              <wp:positionV relativeFrom="paragraph">
                <wp:posOffset>-109855</wp:posOffset>
              </wp:positionV>
              <wp:extent cx="1075055" cy="548005"/>
              <wp:effectExtent l="0" t="0" r="0" b="0"/>
              <wp:wrapSquare wrapText="bothSides"/>
              <wp:docPr id="7" name="Immagine3"/>
              <a:graphic xmlns:a="http://schemas.openxmlformats.org/drawingml/2006/main">
                <a:graphicData uri="http://schemas.microsoft.com/office/word/2010/wordprocessingShape">
                  <wps:wsp>
                    <wps:cNvSpPr/>
                    <wps:spPr>
                      <a:xfrm>
                        <a:off x="0" y="0"/>
                        <a:ext cx="1074600" cy="547200"/>
                      </a:xfrm>
                      <a:prstGeom prst="rect">
                        <a:avLst/>
                      </a:prstGeom>
                      <a:noFill/>
                      <a:ln>
                        <a:noFill/>
                      </a:ln>
                    </wps:spPr>
                    <wps:style>
                      <a:lnRef idx="0"/>
                      <a:fillRef idx="0"/>
                      <a:effectRef idx="0"/>
                      <a:fontRef idx="minor"/>
                    </wps:style>
                    <wps:txbx>
                      <w:txbxContent>
                        <w:p>
                          <w:pPr>
                            <w:pStyle w:val="Pidipagina1"/>
                            <w:rPr/>
                          </w:pPr>
                          <w:r>
                            <w:rPr>
                              <w:rStyle w:val="Pagenumber"/>
                              <w:color w:val="000000"/>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oAutofit/>
                    </wps:bodyPr>
                  </wps:wsp>
                </a:graphicData>
              </a:graphic>
            </wp:anchor>
          </w:drawing>
        </mc:Choice>
        <mc:Fallback>
          <w:pict>
            <v:rect id="shape_0" ID="Immagine3" stroked="f" style="position:absolute;margin-left:423.1pt;margin-top:-8.65pt;width:84.55pt;height:43.05pt" wp14:anchorId="589868CD">
              <w10:wrap type="square"/>
              <v:fill o:detectmouseclick="t" on="false"/>
              <v:stroke color="#3465a4" joinstyle="round" endcap="flat"/>
              <v:textbox>
                <w:txbxContent>
                  <w:p>
                    <w:pPr>
                      <w:pStyle w:val="Pidipagina1"/>
                      <w:rPr/>
                    </w:pPr>
                    <w:r>
                      <w:rPr>
                        <w:rStyle w:val="Pagenumber"/>
                        <w:color w:val="000000"/>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v:rect>
          </w:pict>
        </mc:Fallback>
      </mc:AlternateContent>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4"/>
      <w:jc w:val="center"/>
      <w:rPr>
        <w:rFonts w:ascii="Cambria" w:hAnsi="Cambria"/>
      </w:rPr>
    </w:pPr>
    <w:r>
      <w:rPr>
        <w:rFonts w:ascii="Cambria" w:hAnsi="Cambria"/>
        <w:u w:val="single"/>
      </w:rPr>
      <w:t xml:space="preserve">P.T.P.C. SdS Amiata Senese e Val d’Orcia - Valdichiana Senese 2020-2022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0" w:hanging="0"/>
      </w:pPr>
      <w:rPr>
        <w:rFonts w:ascii="Symbol" w:hAnsi="Symbol" w:cs="Symbol" w:hint="default"/>
        <w:sz w:val="24"/>
        <w:rFonts w:cs="OpenSymbol"/>
      </w:rPr>
    </w:lvl>
    <w:lvl w:ilvl="1">
      <w:start w:val="1"/>
      <w:numFmt w:val="bullet"/>
      <w:lvlText w:val=""/>
      <w:lvlJc w:val="left"/>
      <w:pPr>
        <w:tabs>
          <w:tab w:val="num" w:pos="1080"/>
        </w:tabs>
        <w:ind w:left="0" w:hanging="0"/>
      </w:pPr>
      <w:rPr>
        <w:rFonts w:ascii="Symbol" w:hAnsi="Symbol" w:cs="Symbol" w:hint="default"/>
        <w:rFonts w:cs="OpenSymbol"/>
      </w:rPr>
    </w:lvl>
    <w:lvl w:ilvl="2">
      <w:start w:val="1"/>
      <w:numFmt w:val="bullet"/>
      <w:lvlText w:val=""/>
      <w:lvlJc w:val="left"/>
      <w:pPr>
        <w:tabs>
          <w:tab w:val="num" w:pos="1440"/>
        </w:tabs>
        <w:ind w:left="0" w:hanging="0"/>
      </w:pPr>
      <w:rPr>
        <w:rFonts w:ascii="Symbol" w:hAnsi="Symbol" w:cs="Symbol" w:hint="default"/>
        <w:rFonts w:cs="OpenSymbol"/>
      </w:rPr>
    </w:lvl>
    <w:lvl w:ilvl="3">
      <w:start w:val="1"/>
      <w:numFmt w:val="bullet"/>
      <w:lvlText w:val=""/>
      <w:lvlJc w:val="left"/>
      <w:pPr>
        <w:tabs>
          <w:tab w:val="num" w:pos="1800"/>
        </w:tabs>
        <w:ind w:left="0" w:hanging="0"/>
      </w:pPr>
      <w:rPr>
        <w:rFonts w:ascii="Symbol" w:hAnsi="Symbol" w:cs="Symbol" w:hint="default"/>
        <w:rFonts w:cs="OpenSymbol"/>
      </w:rPr>
    </w:lvl>
    <w:lvl w:ilvl="4">
      <w:start w:val="1"/>
      <w:numFmt w:val="bullet"/>
      <w:lvlText w:val=""/>
      <w:lvlJc w:val="left"/>
      <w:pPr>
        <w:tabs>
          <w:tab w:val="num" w:pos="2160"/>
        </w:tabs>
        <w:ind w:left="0" w:hanging="0"/>
      </w:pPr>
      <w:rPr>
        <w:rFonts w:ascii="Symbol" w:hAnsi="Symbol" w:cs="Symbol" w:hint="default"/>
        <w:rFonts w:cs="OpenSymbol"/>
      </w:rPr>
    </w:lvl>
    <w:lvl w:ilvl="5">
      <w:start w:val="1"/>
      <w:numFmt w:val="bullet"/>
      <w:lvlText w:val=""/>
      <w:lvlJc w:val="left"/>
      <w:pPr>
        <w:tabs>
          <w:tab w:val="num" w:pos="2520"/>
        </w:tabs>
        <w:ind w:left="0" w:hanging="0"/>
      </w:pPr>
      <w:rPr>
        <w:rFonts w:ascii="Symbol" w:hAnsi="Symbol" w:cs="Symbol" w:hint="default"/>
        <w:rFonts w:cs="OpenSymbol"/>
      </w:rPr>
    </w:lvl>
    <w:lvl w:ilvl="6">
      <w:start w:val="1"/>
      <w:numFmt w:val="bullet"/>
      <w:lvlText w:val=""/>
      <w:lvlJc w:val="left"/>
      <w:pPr>
        <w:tabs>
          <w:tab w:val="num" w:pos="2880"/>
        </w:tabs>
        <w:ind w:left="0" w:hanging="0"/>
      </w:pPr>
      <w:rPr>
        <w:rFonts w:ascii="Symbol" w:hAnsi="Symbol" w:cs="Symbol" w:hint="default"/>
        <w:rFonts w:cs="OpenSymbol"/>
      </w:rPr>
    </w:lvl>
    <w:lvl w:ilvl="7">
      <w:start w:val="1"/>
      <w:numFmt w:val="bullet"/>
      <w:lvlText w:val=""/>
      <w:lvlJc w:val="left"/>
      <w:pPr>
        <w:tabs>
          <w:tab w:val="num" w:pos="3240"/>
        </w:tabs>
        <w:ind w:left="0" w:hanging="0"/>
      </w:pPr>
      <w:rPr>
        <w:rFonts w:ascii="Symbol" w:hAnsi="Symbol" w:cs="Symbol" w:hint="default"/>
        <w:rFonts w:cs="OpenSymbol"/>
      </w:rPr>
    </w:lvl>
    <w:lvl w:ilvl="8">
      <w:start w:val="1"/>
      <w:numFmt w:val="bullet"/>
      <w:lvlText w:val=""/>
      <w:lvlJc w:val="left"/>
      <w:pPr>
        <w:tabs>
          <w:tab w:val="num" w:pos="3600"/>
        </w:tabs>
        <w:ind w:left="0" w:hanging="0"/>
      </w:pPr>
      <w:rPr>
        <w:rFonts w:ascii="Symbol" w:hAnsi="Symbol" w:cs="Symbol" w:hint="default"/>
        <w:rFonts w:cs="OpenSymbol"/>
      </w:rPr>
    </w:lvl>
  </w:abstractNum>
  <w:abstractNum w:abstractNumId="2">
    <w:lvl w:ilvl="0">
      <w:start w:val="1"/>
      <w:numFmt w:val="bullet"/>
      <w:lvlText w:val=""/>
      <w:lvlJc w:val="left"/>
      <w:pPr>
        <w:tabs>
          <w:tab w:val="num" w:pos="720"/>
        </w:tabs>
        <w:ind w:left="0" w:hanging="0"/>
      </w:pPr>
      <w:rPr>
        <w:rFonts w:ascii="Symbol" w:hAnsi="Symbol" w:cs="Symbol" w:hint="default"/>
        <w:rFonts w:cs="OpenSymbol"/>
      </w:rPr>
    </w:lvl>
    <w:lvl w:ilvl="1">
      <w:start w:val="1"/>
      <w:numFmt w:val="bullet"/>
      <w:lvlText w:val=""/>
      <w:lvlJc w:val="left"/>
      <w:pPr>
        <w:tabs>
          <w:tab w:val="num" w:pos="1080"/>
        </w:tabs>
        <w:ind w:left="0" w:hanging="0"/>
      </w:pPr>
      <w:rPr>
        <w:rFonts w:ascii="Symbol" w:hAnsi="Symbol" w:cs="Symbol" w:hint="default"/>
        <w:rFonts w:cs="OpenSymbol"/>
      </w:rPr>
    </w:lvl>
    <w:lvl w:ilvl="2">
      <w:start w:val="1"/>
      <w:numFmt w:val="bullet"/>
      <w:lvlText w:val=""/>
      <w:lvlJc w:val="left"/>
      <w:pPr>
        <w:tabs>
          <w:tab w:val="num" w:pos="1440"/>
        </w:tabs>
        <w:ind w:left="0" w:hanging="0"/>
      </w:pPr>
      <w:rPr>
        <w:rFonts w:ascii="Symbol" w:hAnsi="Symbol" w:cs="Symbol" w:hint="default"/>
        <w:rFonts w:cs="OpenSymbol"/>
      </w:rPr>
    </w:lvl>
    <w:lvl w:ilvl="3">
      <w:start w:val="1"/>
      <w:numFmt w:val="bullet"/>
      <w:lvlText w:val=""/>
      <w:lvlJc w:val="left"/>
      <w:pPr>
        <w:tabs>
          <w:tab w:val="num" w:pos="1800"/>
        </w:tabs>
        <w:ind w:left="0" w:hanging="0"/>
      </w:pPr>
      <w:rPr>
        <w:rFonts w:ascii="Symbol" w:hAnsi="Symbol" w:cs="Symbol" w:hint="default"/>
        <w:rFonts w:cs="OpenSymbol"/>
      </w:rPr>
    </w:lvl>
    <w:lvl w:ilvl="4">
      <w:start w:val="1"/>
      <w:numFmt w:val="bullet"/>
      <w:lvlText w:val=""/>
      <w:lvlJc w:val="left"/>
      <w:pPr>
        <w:tabs>
          <w:tab w:val="num" w:pos="2160"/>
        </w:tabs>
        <w:ind w:left="0" w:hanging="0"/>
      </w:pPr>
      <w:rPr>
        <w:rFonts w:ascii="Symbol" w:hAnsi="Symbol" w:cs="Symbol" w:hint="default"/>
        <w:rFonts w:cs="OpenSymbol"/>
      </w:rPr>
    </w:lvl>
    <w:lvl w:ilvl="5">
      <w:start w:val="1"/>
      <w:numFmt w:val="bullet"/>
      <w:lvlText w:val=""/>
      <w:lvlJc w:val="left"/>
      <w:pPr>
        <w:tabs>
          <w:tab w:val="num" w:pos="2520"/>
        </w:tabs>
        <w:ind w:left="0" w:hanging="0"/>
      </w:pPr>
      <w:rPr>
        <w:rFonts w:ascii="Symbol" w:hAnsi="Symbol" w:cs="Symbol" w:hint="default"/>
        <w:rFonts w:cs="OpenSymbol"/>
      </w:rPr>
    </w:lvl>
    <w:lvl w:ilvl="6">
      <w:start w:val="1"/>
      <w:numFmt w:val="bullet"/>
      <w:lvlText w:val=""/>
      <w:lvlJc w:val="left"/>
      <w:pPr>
        <w:tabs>
          <w:tab w:val="num" w:pos="2880"/>
        </w:tabs>
        <w:ind w:left="0" w:hanging="0"/>
      </w:pPr>
      <w:rPr>
        <w:rFonts w:ascii="Symbol" w:hAnsi="Symbol" w:cs="Symbol" w:hint="default"/>
        <w:rFonts w:cs="OpenSymbol"/>
      </w:rPr>
    </w:lvl>
    <w:lvl w:ilvl="7">
      <w:start w:val="1"/>
      <w:numFmt w:val="bullet"/>
      <w:lvlText w:val=""/>
      <w:lvlJc w:val="left"/>
      <w:pPr>
        <w:tabs>
          <w:tab w:val="num" w:pos="3240"/>
        </w:tabs>
        <w:ind w:left="0" w:hanging="0"/>
      </w:pPr>
      <w:rPr>
        <w:rFonts w:ascii="Symbol" w:hAnsi="Symbol" w:cs="Symbol" w:hint="default"/>
        <w:rFonts w:cs="OpenSymbol"/>
      </w:rPr>
    </w:lvl>
    <w:lvl w:ilvl="8">
      <w:start w:val="1"/>
      <w:numFmt w:val="bullet"/>
      <w:lvlText w:val=""/>
      <w:lvlJc w:val="left"/>
      <w:pPr>
        <w:tabs>
          <w:tab w:val="num" w:pos="3600"/>
        </w:tabs>
        <w:ind w:left="0" w:hanging="0"/>
      </w:pPr>
      <w:rPr>
        <w:rFonts w:ascii="Symbol" w:hAnsi="Symbol" w:cs="Symbol" w:hint="default"/>
        <w:rFonts w:cs="OpenSymbol"/>
      </w:rPr>
    </w:lvl>
  </w:abstractNum>
  <w:abstractNum w:abstractNumId="3">
    <w:lvl w:ilvl="0">
      <w:start w:val="1"/>
      <w:numFmt w:val="bullet"/>
      <w:lvlText w:val=""/>
      <w:lvlJc w:val="left"/>
      <w:pPr>
        <w:tabs>
          <w:tab w:val="num" w:pos="720"/>
        </w:tabs>
        <w:ind w:left="0" w:hanging="0"/>
      </w:pPr>
      <w:rPr>
        <w:rFonts w:ascii="Symbol" w:hAnsi="Symbol" w:cs="Symbol" w:hint="default"/>
        <w:sz w:val="24"/>
        <w:rFonts w:cs="OpenSymbol"/>
      </w:rPr>
    </w:lvl>
    <w:lvl w:ilvl="1">
      <w:start w:val="1"/>
      <w:numFmt w:val="bullet"/>
      <w:lvlText w:val=""/>
      <w:lvlJc w:val="left"/>
      <w:pPr>
        <w:tabs>
          <w:tab w:val="num" w:pos="1080"/>
        </w:tabs>
        <w:ind w:left="0" w:hanging="0"/>
      </w:pPr>
      <w:rPr>
        <w:rFonts w:ascii="Symbol" w:hAnsi="Symbol" w:cs="Symbol" w:hint="default"/>
        <w:rFonts w:cs="OpenSymbol"/>
      </w:rPr>
    </w:lvl>
    <w:lvl w:ilvl="2">
      <w:start w:val="1"/>
      <w:numFmt w:val="bullet"/>
      <w:lvlText w:val=""/>
      <w:lvlJc w:val="left"/>
      <w:pPr>
        <w:tabs>
          <w:tab w:val="num" w:pos="1440"/>
        </w:tabs>
        <w:ind w:left="0" w:hanging="0"/>
      </w:pPr>
      <w:rPr>
        <w:rFonts w:ascii="Symbol" w:hAnsi="Symbol" w:cs="Symbol" w:hint="default"/>
        <w:rFonts w:cs="OpenSymbol"/>
      </w:rPr>
    </w:lvl>
    <w:lvl w:ilvl="3">
      <w:start w:val="1"/>
      <w:numFmt w:val="bullet"/>
      <w:lvlText w:val=""/>
      <w:lvlJc w:val="left"/>
      <w:pPr>
        <w:tabs>
          <w:tab w:val="num" w:pos="1800"/>
        </w:tabs>
        <w:ind w:left="0" w:hanging="0"/>
      </w:pPr>
      <w:rPr>
        <w:rFonts w:ascii="Symbol" w:hAnsi="Symbol" w:cs="Symbol" w:hint="default"/>
        <w:rFonts w:cs="OpenSymbol"/>
      </w:rPr>
    </w:lvl>
    <w:lvl w:ilvl="4">
      <w:start w:val="1"/>
      <w:numFmt w:val="bullet"/>
      <w:lvlText w:val=""/>
      <w:lvlJc w:val="left"/>
      <w:pPr>
        <w:tabs>
          <w:tab w:val="num" w:pos="2160"/>
        </w:tabs>
        <w:ind w:left="0" w:hanging="0"/>
      </w:pPr>
      <w:rPr>
        <w:rFonts w:ascii="Symbol" w:hAnsi="Symbol" w:cs="Symbol" w:hint="default"/>
        <w:rFonts w:cs="OpenSymbol"/>
      </w:rPr>
    </w:lvl>
    <w:lvl w:ilvl="5">
      <w:start w:val="1"/>
      <w:numFmt w:val="bullet"/>
      <w:lvlText w:val=""/>
      <w:lvlJc w:val="left"/>
      <w:pPr>
        <w:tabs>
          <w:tab w:val="num" w:pos="2520"/>
        </w:tabs>
        <w:ind w:left="0" w:hanging="0"/>
      </w:pPr>
      <w:rPr>
        <w:rFonts w:ascii="Symbol" w:hAnsi="Symbol" w:cs="Symbol" w:hint="default"/>
        <w:rFonts w:cs="OpenSymbol"/>
      </w:rPr>
    </w:lvl>
    <w:lvl w:ilvl="6">
      <w:start w:val="1"/>
      <w:numFmt w:val="bullet"/>
      <w:lvlText w:val=""/>
      <w:lvlJc w:val="left"/>
      <w:pPr>
        <w:tabs>
          <w:tab w:val="num" w:pos="2880"/>
        </w:tabs>
        <w:ind w:left="0" w:hanging="0"/>
      </w:pPr>
      <w:rPr>
        <w:rFonts w:ascii="Symbol" w:hAnsi="Symbol" w:cs="Symbol" w:hint="default"/>
        <w:rFonts w:cs="OpenSymbol"/>
      </w:rPr>
    </w:lvl>
    <w:lvl w:ilvl="7">
      <w:start w:val="1"/>
      <w:numFmt w:val="bullet"/>
      <w:lvlText w:val=""/>
      <w:lvlJc w:val="left"/>
      <w:pPr>
        <w:tabs>
          <w:tab w:val="num" w:pos="3240"/>
        </w:tabs>
        <w:ind w:left="0" w:hanging="0"/>
      </w:pPr>
      <w:rPr>
        <w:rFonts w:ascii="Symbol" w:hAnsi="Symbol" w:cs="Symbol" w:hint="default"/>
        <w:rFonts w:cs="OpenSymbol"/>
      </w:rPr>
    </w:lvl>
    <w:lvl w:ilvl="8">
      <w:start w:val="1"/>
      <w:numFmt w:val="bullet"/>
      <w:lvlText w:val=""/>
      <w:lvlJc w:val="left"/>
      <w:pPr>
        <w:tabs>
          <w:tab w:val="num" w:pos="3600"/>
        </w:tabs>
        <w:ind w:left="0" w:hanging="0"/>
      </w:pPr>
      <w:rPr>
        <w:rFonts w:ascii="Symbol" w:hAnsi="Symbol" w:cs="Symbol" w:hint="default"/>
        <w:rFonts w:cs="OpenSymbol"/>
      </w:rPr>
    </w:lvl>
  </w:abstractNum>
  <w:abstractNum w:abstractNumId="4">
    <w:lvl w:ilvl="0">
      <w:start w:val="1"/>
      <w:numFmt w:val="bullet"/>
      <w:lvlText w:val=""/>
      <w:lvlJc w:val="left"/>
      <w:pPr>
        <w:tabs>
          <w:tab w:val="num" w:pos="720"/>
        </w:tabs>
        <w:ind w:left="0" w:hanging="0"/>
      </w:pPr>
      <w:rPr>
        <w:rFonts w:ascii="Symbol" w:hAnsi="Symbol" w:cs="Symbol" w:hint="default"/>
        <w:sz w:val="24"/>
        <w:rFonts w:cs="OpenSymbol"/>
      </w:rPr>
    </w:lvl>
    <w:lvl w:ilvl="1">
      <w:start w:val="1"/>
      <w:numFmt w:val="bullet"/>
      <w:lvlText w:val=""/>
      <w:lvlJc w:val="left"/>
      <w:pPr>
        <w:tabs>
          <w:tab w:val="num" w:pos="1080"/>
        </w:tabs>
        <w:ind w:left="0" w:hanging="0"/>
      </w:pPr>
      <w:rPr>
        <w:rFonts w:ascii="Symbol" w:hAnsi="Symbol" w:cs="Symbol" w:hint="default"/>
        <w:rFonts w:cs="OpenSymbol"/>
      </w:rPr>
    </w:lvl>
    <w:lvl w:ilvl="2">
      <w:start w:val="1"/>
      <w:numFmt w:val="bullet"/>
      <w:lvlText w:val=""/>
      <w:lvlJc w:val="left"/>
      <w:pPr>
        <w:tabs>
          <w:tab w:val="num" w:pos="1440"/>
        </w:tabs>
        <w:ind w:left="0" w:hanging="0"/>
      </w:pPr>
      <w:rPr>
        <w:rFonts w:ascii="Symbol" w:hAnsi="Symbol" w:cs="Symbol" w:hint="default"/>
        <w:rFonts w:cs="OpenSymbol"/>
      </w:rPr>
    </w:lvl>
    <w:lvl w:ilvl="3">
      <w:start w:val="1"/>
      <w:numFmt w:val="bullet"/>
      <w:lvlText w:val=""/>
      <w:lvlJc w:val="left"/>
      <w:pPr>
        <w:tabs>
          <w:tab w:val="num" w:pos="1800"/>
        </w:tabs>
        <w:ind w:left="0" w:hanging="0"/>
      </w:pPr>
      <w:rPr>
        <w:rFonts w:ascii="Symbol" w:hAnsi="Symbol" w:cs="Symbol" w:hint="default"/>
        <w:rFonts w:cs="OpenSymbol"/>
      </w:rPr>
    </w:lvl>
    <w:lvl w:ilvl="4">
      <w:start w:val="1"/>
      <w:numFmt w:val="bullet"/>
      <w:lvlText w:val=""/>
      <w:lvlJc w:val="left"/>
      <w:pPr>
        <w:tabs>
          <w:tab w:val="num" w:pos="2160"/>
        </w:tabs>
        <w:ind w:left="0" w:hanging="0"/>
      </w:pPr>
      <w:rPr>
        <w:rFonts w:ascii="Symbol" w:hAnsi="Symbol" w:cs="Symbol" w:hint="default"/>
        <w:rFonts w:cs="OpenSymbol"/>
      </w:rPr>
    </w:lvl>
    <w:lvl w:ilvl="5">
      <w:start w:val="1"/>
      <w:numFmt w:val="bullet"/>
      <w:lvlText w:val=""/>
      <w:lvlJc w:val="left"/>
      <w:pPr>
        <w:tabs>
          <w:tab w:val="num" w:pos="2520"/>
        </w:tabs>
        <w:ind w:left="0" w:hanging="0"/>
      </w:pPr>
      <w:rPr>
        <w:rFonts w:ascii="Symbol" w:hAnsi="Symbol" w:cs="Symbol" w:hint="default"/>
        <w:rFonts w:cs="OpenSymbol"/>
      </w:rPr>
    </w:lvl>
    <w:lvl w:ilvl="6">
      <w:start w:val="1"/>
      <w:numFmt w:val="bullet"/>
      <w:lvlText w:val=""/>
      <w:lvlJc w:val="left"/>
      <w:pPr>
        <w:tabs>
          <w:tab w:val="num" w:pos="2880"/>
        </w:tabs>
        <w:ind w:left="0" w:hanging="0"/>
      </w:pPr>
      <w:rPr>
        <w:rFonts w:ascii="Symbol" w:hAnsi="Symbol" w:cs="Symbol" w:hint="default"/>
        <w:rFonts w:cs="OpenSymbol"/>
      </w:rPr>
    </w:lvl>
    <w:lvl w:ilvl="7">
      <w:start w:val="1"/>
      <w:numFmt w:val="bullet"/>
      <w:lvlText w:val=""/>
      <w:lvlJc w:val="left"/>
      <w:pPr>
        <w:tabs>
          <w:tab w:val="num" w:pos="3240"/>
        </w:tabs>
        <w:ind w:left="0" w:hanging="0"/>
      </w:pPr>
      <w:rPr>
        <w:rFonts w:ascii="Symbol" w:hAnsi="Symbol" w:cs="Symbol" w:hint="default"/>
        <w:rFonts w:cs="OpenSymbol"/>
      </w:rPr>
    </w:lvl>
    <w:lvl w:ilvl="8">
      <w:start w:val="1"/>
      <w:numFmt w:val="bullet"/>
      <w:lvlText w:val=""/>
      <w:lvlJc w:val="left"/>
      <w:pPr>
        <w:tabs>
          <w:tab w:val="num" w:pos="3600"/>
        </w:tabs>
        <w:ind w:left="0" w:hanging="0"/>
      </w:pPr>
      <w:rPr>
        <w:rFonts w:ascii="Symbol" w:hAnsi="Symbol" w:cs="Symbol" w:hint="default"/>
        <w:rFonts w:cs="OpenSymbol"/>
      </w:rPr>
    </w:lvl>
  </w:abstractNum>
  <w:abstractNum w:abstractNumId="5">
    <w:lvl w:ilvl="0">
      <w:start w:val="1"/>
      <w:numFmt w:val="bullet"/>
      <w:lvlText w:val=""/>
      <w:lvlJc w:val="left"/>
      <w:pPr>
        <w:tabs>
          <w:tab w:val="num" w:pos="720"/>
        </w:tabs>
        <w:ind w:left="0" w:hanging="0"/>
      </w:pPr>
      <w:rPr>
        <w:rFonts w:ascii="Symbol" w:hAnsi="Symbol" w:cs="Symbol" w:hint="default"/>
        <w:b/>
        <w:rFonts w:cs="OpenSymbol"/>
      </w:rPr>
    </w:lvl>
    <w:lvl w:ilvl="1">
      <w:start w:val="1"/>
      <w:numFmt w:val="bullet"/>
      <w:lvlText w:val=""/>
      <w:lvlJc w:val="left"/>
      <w:pPr>
        <w:tabs>
          <w:tab w:val="num" w:pos="1080"/>
        </w:tabs>
        <w:ind w:left="0" w:hanging="0"/>
      </w:pPr>
      <w:rPr>
        <w:rFonts w:ascii="Symbol" w:hAnsi="Symbol" w:cs="Symbol" w:hint="default"/>
        <w:rFonts w:cs="OpenSymbol"/>
      </w:rPr>
    </w:lvl>
    <w:lvl w:ilvl="2">
      <w:start w:val="1"/>
      <w:numFmt w:val="bullet"/>
      <w:lvlText w:val=""/>
      <w:lvlJc w:val="left"/>
      <w:pPr>
        <w:tabs>
          <w:tab w:val="num" w:pos="1440"/>
        </w:tabs>
        <w:ind w:left="0" w:hanging="0"/>
      </w:pPr>
      <w:rPr>
        <w:rFonts w:ascii="Symbol" w:hAnsi="Symbol" w:cs="Symbol" w:hint="default"/>
        <w:rFonts w:cs="OpenSymbol"/>
      </w:rPr>
    </w:lvl>
    <w:lvl w:ilvl="3">
      <w:start w:val="1"/>
      <w:numFmt w:val="bullet"/>
      <w:lvlText w:val=""/>
      <w:lvlJc w:val="left"/>
      <w:pPr>
        <w:tabs>
          <w:tab w:val="num" w:pos="1800"/>
        </w:tabs>
        <w:ind w:left="0" w:hanging="0"/>
      </w:pPr>
      <w:rPr>
        <w:rFonts w:ascii="Symbol" w:hAnsi="Symbol" w:cs="Symbol" w:hint="default"/>
        <w:rFonts w:cs="OpenSymbol"/>
      </w:rPr>
    </w:lvl>
    <w:lvl w:ilvl="4">
      <w:start w:val="1"/>
      <w:numFmt w:val="bullet"/>
      <w:lvlText w:val=""/>
      <w:lvlJc w:val="left"/>
      <w:pPr>
        <w:tabs>
          <w:tab w:val="num" w:pos="2160"/>
        </w:tabs>
        <w:ind w:left="0" w:hanging="0"/>
      </w:pPr>
      <w:rPr>
        <w:rFonts w:ascii="Symbol" w:hAnsi="Symbol" w:cs="Symbol" w:hint="default"/>
        <w:rFonts w:cs="OpenSymbol"/>
      </w:rPr>
    </w:lvl>
    <w:lvl w:ilvl="5">
      <w:start w:val="1"/>
      <w:numFmt w:val="bullet"/>
      <w:lvlText w:val=""/>
      <w:lvlJc w:val="left"/>
      <w:pPr>
        <w:tabs>
          <w:tab w:val="num" w:pos="2520"/>
        </w:tabs>
        <w:ind w:left="0" w:hanging="0"/>
      </w:pPr>
      <w:rPr>
        <w:rFonts w:ascii="Symbol" w:hAnsi="Symbol" w:cs="Symbol" w:hint="default"/>
        <w:rFonts w:cs="OpenSymbol"/>
      </w:rPr>
    </w:lvl>
    <w:lvl w:ilvl="6">
      <w:start w:val="1"/>
      <w:numFmt w:val="bullet"/>
      <w:lvlText w:val=""/>
      <w:lvlJc w:val="left"/>
      <w:pPr>
        <w:tabs>
          <w:tab w:val="num" w:pos="2880"/>
        </w:tabs>
        <w:ind w:left="0" w:hanging="0"/>
      </w:pPr>
      <w:rPr>
        <w:rFonts w:ascii="Symbol" w:hAnsi="Symbol" w:cs="Symbol" w:hint="default"/>
        <w:rFonts w:cs="OpenSymbol"/>
      </w:rPr>
    </w:lvl>
    <w:lvl w:ilvl="7">
      <w:start w:val="1"/>
      <w:numFmt w:val="bullet"/>
      <w:lvlText w:val=""/>
      <w:lvlJc w:val="left"/>
      <w:pPr>
        <w:tabs>
          <w:tab w:val="num" w:pos="3240"/>
        </w:tabs>
        <w:ind w:left="0" w:hanging="0"/>
      </w:pPr>
      <w:rPr>
        <w:rFonts w:ascii="Symbol" w:hAnsi="Symbol" w:cs="Symbol" w:hint="default"/>
        <w:rFonts w:cs="OpenSymbol"/>
      </w:rPr>
    </w:lvl>
    <w:lvl w:ilvl="8">
      <w:start w:val="1"/>
      <w:numFmt w:val="bullet"/>
      <w:lvlText w:val=""/>
      <w:lvlJc w:val="left"/>
      <w:pPr>
        <w:tabs>
          <w:tab w:val="num" w:pos="3600"/>
        </w:tabs>
        <w:ind w:left="0" w:hanging="0"/>
      </w:pPr>
      <w:rPr>
        <w:rFonts w:ascii="Symbol" w:hAnsi="Symbol" w:cs="Symbol" w:hint="default"/>
        <w:rFonts w:cs="OpenSymbol"/>
      </w:rPr>
    </w:lvl>
  </w:abstractNum>
  <w:abstractNum w:abstractNumId="6">
    <w:lvl w:ilvl="0">
      <w:start w:val="1"/>
      <w:numFmt w:val="bullet"/>
      <w:lvlText w:val=""/>
      <w:lvlJc w:val="left"/>
      <w:pPr>
        <w:tabs>
          <w:tab w:val="num" w:pos="720"/>
        </w:tabs>
        <w:ind w:left="0" w:hanging="0"/>
      </w:pPr>
      <w:rPr>
        <w:rFonts w:ascii="Symbol" w:hAnsi="Symbol" w:cs="Symbol" w:hint="default"/>
        <w:sz w:val="24"/>
        <w:rFonts w:cs="OpenSymbol"/>
      </w:rPr>
    </w:lvl>
    <w:lvl w:ilvl="1">
      <w:start w:val="1"/>
      <w:numFmt w:val="bullet"/>
      <w:lvlText w:val=""/>
      <w:lvlJc w:val="left"/>
      <w:pPr>
        <w:tabs>
          <w:tab w:val="num" w:pos="1080"/>
        </w:tabs>
        <w:ind w:left="0" w:hanging="0"/>
      </w:pPr>
      <w:rPr>
        <w:rFonts w:ascii="Symbol" w:hAnsi="Symbol" w:cs="Symbol" w:hint="default"/>
        <w:rFonts w:cs="OpenSymbol"/>
      </w:rPr>
    </w:lvl>
    <w:lvl w:ilvl="2">
      <w:start w:val="1"/>
      <w:numFmt w:val="bullet"/>
      <w:lvlText w:val=""/>
      <w:lvlJc w:val="left"/>
      <w:pPr>
        <w:tabs>
          <w:tab w:val="num" w:pos="1440"/>
        </w:tabs>
        <w:ind w:left="0" w:hanging="0"/>
      </w:pPr>
      <w:rPr>
        <w:rFonts w:ascii="Symbol" w:hAnsi="Symbol" w:cs="Symbol" w:hint="default"/>
        <w:rFonts w:cs="OpenSymbol"/>
      </w:rPr>
    </w:lvl>
    <w:lvl w:ilvl="3">
      <w:start w:val="1"/>
      <w:numFmt w:val="bullet"/>
      <w:lvlText w:val=""/>
      <w:lvlJc w:val="left"/>
      <w:pPr>
        <w:tabs>
          <w:tab w:val="num" w:pos="1800"/>
        </w:tabs>
        <w:ind w:left="0" w:hanging="0"/>
      </w:pPr>
      <w:rPr>
        <w:rFonts w:ascii="Symbol" w:hAnsi="Symbol" w:cs="Symbol" w:hint="default"/>
        <w:rFonts w:cs="OpenSymbol"/>
      </w:rPr>
    </w:lvl>
    <w:lvl w:ilvl="4">
      <w:start w:val="1"/>
      <w:numFmt w:val="bullet"/>
      <w:lvlText w:val=""/>
      <w:lvlJc w:val="left"/>
      <w:pPr>
        <w:tabs>
          <w:tab w:val="num" w:pos="2160"/>
        </w:tabs>
        <w:ind w:left="0" w:hanging="0"/>
      </w:pPr>
      <w:rPr>
        <w:rFonts w:ascii="Symbol" w:hAnsi="Symbol" w:cs="Symbol" w:hint="default"/>
        <w:rFonts w:cs="OpenSymbol"/>
      </w:rPr>
    </w:lvl>
    <w:lvl w:ilvl="5">
      <w:start w:val="1"/>
      <w:numFmt w:val="bullet"/>
      <w:lvlText w:val=""/>
      <w:lvlJc w:val="left"/>
      <w:pPr>
        <w:tabs>
          <w:tab w:val="num" w:pos="2520"/>
        </w:tabs>
        <w:ind w:left="0" w:hanging="0"/>
      </w:pPr>
      <w:rPr>
        <w:rFonts w:ascii="Symbol" w:hAnsi="Symbol" w:cs="Symbol" w:hint="default"/>
        <w:rFonts w:cs="OpenSymbol"/>
      </w:rPr>
    </w:lvl>
    <w:lvl w:ilvl="6">
      <w:start w:val="1"/>
      <w:numFmt w:val="bullet"/>
      <w:lvlText w:val=""/>
      <w:lvlJc w:val="left"/>
      <w:pPr>
        <w:tabs>
          <w:tab w:val="num" w:pos="2880"/>
        </w:tabs>
        <w:ind w:left="0" w:hanging="0"/>
      </w:pPr>
      <w:rPr>
        <w:rFonts w:ascii="Symbol" w:hAnsi="Symbol" w:cs="Symbol" w:hint="default"/>
        <w:rFonts w:cs="OpenSymbol"/>
      </w:rPr>
    </w:lvl>
    <w:lvl w:ilvl="7">
      <w:start w:val="1"/>
      <w:numFmt w:val="bullet"/>
      <w:lvlText w:val=""/>
      <w:lvlJc w:val="left"/>
      <w:pPr>
        <w:tabs>
          <w:tab w:val="num" w:pos="3240"/>
        </w:tabs>
        <w:ind w:left="0" w:hanging="0"/>
      </w:pPr>
      <w:rPr>
        <w:rFonts w:ascii="Symbol" w:hAnsi="Symbol" w:cs="Symbol" w:hint="default"/>
        <w:rFonts w:cs="OpenSymbol"/>
      </w:rPr>
    </w:lvl>
    <w:lvl w:ilvl="8">
      <w:start w:val="1"/>
      <w:numFmt w:val="bullet"/>
      <w:lvlText w:val=""/>
      <w:lvlJc w:val="left"/>
      <w:pPr>
        <w:tabs>
          <w:tab w:val="num" w:pos="3600"/>
        </w:tabs>
        <w:ind w:left="0" w:hanging="0"/>
      </w:pPr>
      <w:rPr>
        <w:rFonts w:ascii="Symbol" w:hAnsi="Symbol" w:cs="Symbol" w:hint="default"/>
        <w:rFonts w:cs="OpenSymbol"/>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sz w:val="24"/>
        <w:b/>
      </w:rPr>
    </w:lvl>
    <w:lvl w:ilvl="2">
      <w:start w:val="1"/>
      <w:numFmt w:val="upperLetter"/>
      <w:lvlText w:val="%1.%2.%3."/>
      <w:lvlJc w:val="left"/>
      <w:pPr>
        <w:tabs>
          <w:tab w:val="num" w:pos="1080"/>
        </w:tabs>
        <w:ind w:left="1080" w:hanging="720"/>
      </w:pPr>
    </w:lvl>
    <w:lvl w:ilvl="3">
      <w:start w:val="1"/>
      <w:numFmt w:val="upperLetter"/>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lvl w:ilvl="0">
      <w:start w:val="1"/>
      <w:numFmt w:val="decimal"/>
      <w:lvlText w:val="%1."/>
      <w:lvlJc w:val="left"/>
      <w:pPr>
        <w:tabs>
          <w:tab w:val="num" w:pos="720"/>
        </w:tabs>
        <w:ind w:left="0" w:hanging="0"/>
      </w:pPr>
    </w:lvl>
    <w:lvl w:ilvl="1">
      <w:start w:val="1"/>
      <w:numFmt w:val="decimal"/>
      <w:lvlText w:val="%2."/>
      <w:lvlJc w:val="left"/>
      <w:pPr>
        <w:tabs>
          <w:tab w:val="num" w:pos="1080"/>
        </w:tabs>
        <w:ind w:left="0" w:hanging="0"/>
      </w:pPr>
    </w:lvl>
    <w:lvl w:ilvl="2">
      <w:start w:val="1"/>
      <w:numFmt w:val="decimal"/>
      <w:lvlText w:val="%3."/>
      <w:lvlJc w:val="left"/>
      <w:pPr>
        <w:tabs>
          <w:tab w:val="num" w:pos="1440"/>
        </w:tabs>
        <w:ind w:left="0" w:hanging="0"/>
      </w:pPr>
    </w:lvl>
    <w:lvl w:ilvl="3">
      <w:start w:val="1"/>
      <w:numFmt w:val="decimal"/>
      <w:lvlText w:val="%4."/>
      <w:lvlJc w:val="left"/>
      <w:pPr>
        <w:tabs>
          <w:tab w:val="num" w:pos="1800"/>
        </w:tabs>
        <w:ind w:left="0" w:hanging="0"/>
      </w:pPr>
    </w:lvl>
    <w:lvl w:ilvl="4">
      <w:start w:val="1"/>
      <w:numFmt w:val="decimal"/>
      <w:lvlText w:val="%5."/>
      <w:lvlJc w:val="left"/>
      <w:pPr>
        <w:tabs>
          <w:tab w:val="num" w:pos="2160"/>
        </w:tabs>
        <w:ind w:left="0" w:hanging="0"/>
      </w:pPr>
    </w:lvl>
    <w:lvl w:ilvl="5">
      <w:start w:val="1"/>
      <w:numFmt w:val="decimal"/>
      <w:lvlText w:val="%6."/>
      <w:lvlJc w:val="left"/>
      <w:pPr>
        <w:tabs>
          <w:tab w:val="num" w:pos="2520"/>
        </w:tabs>
        <w:ind w:left="0" w:hanging="0"/>
      </w:pPr>
    </w:lvl>
    <w:lvl w:ilvl="6">
      <w:start w:val="1"/>
      <w:numFmt w:val="decimal"/>
      <w:lvlText w:val="%7."/>
      <w:lvlJc w:val="left"/>
      <w:pPr>
        <w:tabs>
          <w:tab w:val="num" w:pos="2880"/>
        </w:tabs>
        <w:ind w:left="0" w:hanging="0"/>
      </w:pPr>
    </w:lvl>
    <w:lvl w:ilvl="7">
      <w:start w:val="1"/>
      <w:numFmt w:val="decimal"/>
      <w:lvlText w:val="%8."/>
      <w:lvlJc w:val="left"/>
      <w:pPr>
        <w:tabs>
          <w:tab w:val="num" w:pos="3240"/>
        </w:tabs>
        <w:ind w:left="0" w:hanging="0"/>
      </w:pPr>
    </w:lvl>
    <w:lvl w:ilvl="8">
      <w:start w:val="1"/>
      <w:numFmt w:val="decimal"/>
      <w:lvlText w:val="%9."/>
      <w:lvlJc w:val="left"/>
      <w:pPr>
        <w:tabs>
          <w:tab w:val="num" w:pos="3600"/>
        </w:tabs>
        <w:ind w:left="0" w:hanging="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8"/>
      <w:numFmt w:val="decimal"/>
      <w:lvlText w:val="%1"/>
      <w:lvlJc w:val="left"/>
      <w:pPr>
        <w:ind w:left="720" w:hanging="360"/>
      </w:pPr>
      <w:rPr>
        <w:sz w:val="24"/>
        <w:b/>
      </w:rPr>
    </w:lvl>
    <w:lvl w:ilvl="1">
      <w:start w:val="2"/>
      <w:numFmt w:val="decimal"/>
      <w:lvlText w:val="%1.%2"/>
      <w:lvlJc w:val="left"/>
      <w:pPr>
        <w:ind w:left="1146" w:hanging="720"/>
      </w:pPr>
      <w:rPr>
        <w:b/>
      </w:rPr>
    </w:lvl>
    <w:lvl w:ilvl="2">
      <w:start w:val="1"/>
      <w:numFmt w:val="decimal"/>
      <w:lvlText w:val="%1.%2.%3"/>
      <w:lvlJc w:val="left"/>
      <w:pPr>
        <w:ind w:left="1080" w:hanging="720"/>
      </w:pPr>
      <w:rPr>
        <w:b w:val="false"/>
      </w:rPr>
    </w:lvl>
    <w:lvl w:ilvl="3">
      <w:start w:val="1"/>
      <w:numFmt w:val="decimal"/>
      <w:lvlText w:val="%1.%2.%3.%4"/>
      <w:lvlJc w:val="left"/>
      <w:pPr>
        <w:ind w:left="1440" w:hanging="1080"/>
      </w:pPr>
      <w:rPr>
        <w:b w:val="false"/>
      </w:rPr>
    </w:lvl>
    <w:lvl w:ilvl="4">
      <w:start w:val="1"/>
      <w:numFmt w:val="decimal"/>
      <w:lvlText w:val="%1.%2.%3.%4.%5"/>
      <w:lvlJc w:val="left"/>
      <w:pPr>
        <w:ind w:left="1440" w:hanging="1080"/>
      </w:pPr>
      <w:rPr>
        <w:b w:val="false"/>
      </w:rPr>
    </w:lvl>
    <w:lvl w:ilvl="5">
      <w:start w:val="1"/>
      <w:numFmt w:val="decimal"/>
      <w:lvlText w:val="%1.%2.%3.%4.%5.%6"/>
      <w:lvlJc w:val="left"/>
      <w:pPr>
        <w:ind w:left="1800" w:hanging="1440"/>
      </w:pPr>
      <w:rPr>
        <w:b w:val="false"/>
      </w:rPr>
    </w:lvl>
    <w:lvl w:ilvl="6">
      <w:start w:val="1"/>
      <w:numFmt w:val="decimal"/>
      <w:lvlText w:val="%1.%2.%3.%4.%5.%6.%7"/>
      <w:lvlJc w:val="left"/>
      <w:pPr>
        <w:ind w:left="2160" w:hanging="1800"/>
      </w:pPr>
      <w:rPr>
        <w:b w:val="false"/>
      </w:rPr>
    </w:lvl>
    <w:lvl w:ilvl="7">
      <w:start w:val="1"/>
      <w:numFmt w:val="decimal"/>
      <w:lvlText w:val="%1.%2.%3.%4.%5.%6.%7.%8"/>
      <w:lvlJc w:val="left"/>
      <w:pPr>
        <w:ind w:left="2160" w:hanging="1800"/>
      </w:pPr>
      <w:rPr>
        <w:b w:val="false"/>
      </w:rPr>
    </w:lvl>
    <w:lvl w:ilvl="8">
      <w:start w:val="1"/>
      <w:numFmt w:val="decimal"/>
      <w:lvlText w:val="%1.%2.%3.%4.%5.%6.%7.%8.%9"/>
      <w:lvlJc w:val="left"/>
      <w:pPr>
        <w:ind w:left="2520" w:hanging="2160"/>
      </w:pPr>
      <w:rPr>
        <w:b w:val="false"/>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2784"/>
    <w:pPr>
      <w:widowControl w:val="false"/>
      <w:suppressAutoHyphens w:val="true"/>
      <w:bidi w:val="0"/>
      <w:jc w:val="left"/>
    </w:pPr>
    <w:rPr>
      <w:rFonts w:ascii="Times New Roman" w:hAnsi="Times New Roman" w:eastAsia="Lucida Sans Unicode" w:cs="Mangal"/>
      <w:color w:val="auto"/>
      <w:kern w:val="2"/>
      <w:sz w:val="24"/>
      <w:szCs w:val="24"/>
      <w:lang w:val="it-IT" w:eastAsia="hi-IN" w:bidi="hi-IN"/>
    </w:rPr>
  </w:style>
  <w:style w:type="character" w:styleId="DefaultParagraphFont" w:default="1">
    <w:name w:val="Default Paragraph Font"/>
    <w:uiPriority w:val="1"/>
    <w:semiHidden/>
    <w:unhideWhenUsed/>
    <w:qFormat/>
    <w:rPr/>
  </w:style>
  <w:style w:type="character" w:styleId="WW8Num2z0" w:customStyle="1">
    <w:name w:val="WW8Num2z0"/>
    <w:qFormat/>
    <w:rsid w:val="00c52784"/>
    <w:rPr>
      <w:rFonts w:ascii="Symbol" w:hAnsi="Symbol" w:cs="OpenSymbol"/>
    </w:rPr>
  </w:style>
  <w:style w:type="character" w:styleId="WW8Num3z0" w:customStyle="1">
    <w:name w:val="WW8Num3z0"/>
    <w:qFormat/>
    <w:rsid w:val="00c52784"/>
    <w:rPr>
      <w:rFonts w:ascii="Symbol" w:hAnsi="Symbol" w:cs="OpenSymbol"/>
    </w:rPr>
  </w:style>
  <w:style w:type="character" w:styleId="WW8Num4z0" w:customStyle="1">
    <w:name w:val="WW8Num4z0"/>
    <w:qFormat/>
    <w:rsid w:val="00c52784"/>
    <w:rPr>
      <w:rFonts w:ascii="Symbol" w:hAnsi="Symbol" w:cs="OpenSymbol"/>
    </w:rPr>
  </w:style>
  <w:style w:type="character" w:styleId="WW8Num5z0" w:customStyle="1">
    <w:name w:val="WW8Num5z0"/>
    <w:qFormat/>
    <w:rsid w:val="00c52784"/>
    <w:rPr>
      <w:rFonts w:ascii="Symbol" w:hAnsi="Symbol" w:cs="OpenSymbol"/>
    </w:rPr>
  </w:style>
  <w:style w:type="character" w:styleId="WW8Num7z0" w:customStyle="1">
    <w:name w:val="WW8Num7z0"/>
    <w:qFormat/>
    <w:rsid w:val="00c52784"/>
    <w:rPr>
      <w:rFonts w:ascii="Symbol" w:hAnsi="Symbol" w:cs="OpenSymbol"/>
    </w:rPr>
  </w:style>
  <w:style w:type="character" w:styleId="WW8Num8z0" w:customStyle="1">
    <w:name w:val="WW8Num8z0"/>
    <w:qFormat/>
    <w:rsid w:val="00c52784"/>
    <w:rPr>
      <w:rFonts w:ascii="Symbol" w:hAnsi="Symbol" w:cs="OpenSymbol"/>
    </w:rPr>
  </w:style>
  <w:style w:type="character" w:styleId="WW8Num12z0" w:customStyle="1">
    <w:name w:val="WW8Num12z0"/>
    <w:qFormat/>
    <w:rsid w:val="00c52784"/>
    <w:rPr>
      <w:rFonts w:ascii="Symbol" w:hAnsi="Symbol" w:cs="OpenSymbol"/>
    </w:rPr>
  </w:style>
  <w:style w:type="character" w:styleId="WW8Num12z1" w:customStyle="1">
    <w:name w:val="WW8Num12z1"/>
    <w:qFormat/>
    <w:rsid w:val="00c52784"/>
    <w:rPr>
      <w:rFonts w:ascii="OpenSymbol" w:hAnsi="OpenSymbol" w:cs="OpenSymbol"/>
    </w:rPr>
  </w:style>
  <w:style w:type="character" w:styleId="WW8Num13z0" w:customStyle="1">
    <w:name w:val="WW8Num13z0"/>
    <w:qFormat/>
    <w:rsid w:val="00c52784"/>
    <w:rPr>
      <w:rFonts w:ascii="Symbol" w:hAnsi="Symbol" w:cs="OpenSymbol"/>
    </w:rPr>
  </w:style>
  <w:style w:type="character" w:styleId="WW8Num13z1" w:customStyle="1">
    <w:name w:val="WW8Num13z1"/>
    <w:qFormat/>
    <w:rsid w:val="00c52784"/>
    <w:rPr>
      <w:rFonts w:ascii="OpenSymbol" w:hAnsi="OpenSymbol" w:cs="OpenSymbol"/>
    </w:rPr>
  </w:style>
  <w:style w:type="character" w:styleId="WW8Num13z2" w:customStyle="1">
    <w:name w:val="WW8Num13z2"/>
    <w:qFormat/>
    <w:rsid w:val="00c52784"/>
    <w:rPr>
      <w:rFonts w:ascii="Wingdings" w:hAnsi="Wingdings" w:cs="Wingdings"/>
    </w:rPr>
  </w:style>
  <w:style w:type="character" w:styleId="WW8Num15z0" w:customStyle="1">
    <w:name w:val="WW8Num15z0"/>
    <w:qFormat/>
    <w:rsid w:val="00c52784"/>
    <w:rPr>
      <w:rFonts w:ascii="Symbol" w:hAnsi="Symbol" w:cs="OpenSymbol"/>
    </w:rPr>
  </w:style>
  <w:style w:type="character" w:styleId="WW8Num15z1" w:customStyle="1">
    <w:name w:val="WW8Num15z1"/>
    <w:qFormat/>
    <w:rsid w:val="00c52784"/>
    <w:rPr>
      <w:rFonts w:ascii="OpenSymbol" w:hAnsi="OpenSymbol" w:cs="OpenSymbol"/>
    </w:rPr>
  </w:style>
  <w:style w:type="character" w:styleId="WW8Num16z0" w:customStyle="1">
    <w:name w:val="WW8Num16z0"/>
    <w:qFormat/>
    <w:rsid w:val="00c52784"/>
    <w:rPr>
      <w:rFonts w:ascii="Symbol" w:hAnsi="Symbol" w:cs="OpenSymbol"/>
    </w:rPr>
  </w:style>
  <w:style w:type="character" w:styleId="WW8Num16z1" w:customStyle="1">
    <w:name w:val="WW8Num16z1"/>
    <w:qFormat/>
    <w:rsid w:val="00c52784"/>
    <w:rPr>
      <w:rFonts w:ascii="OpenSymbol" w:hAnsi="OpenSymbol" w:cs="OpenSymbol"/>
    </w:rPr>
  </w:style>
  <w:style w:type="character" w:styleId="WW8Num1z0" w:customStyle="1">
    <w:name w:val="WW8Num1z0"/>
    <w:qFormat/>
    <w:rsid w:val="00c52784"/>
    <w:rPr>
      <w:rFonts w:ascii="Symbol" w:hAnsi="Symbol" w:cs="OpenSymbol"/>
    </w:rPr>
  </w:style>
  <w:style w:type="character" w:styleId="WW8Num6z0" w:customStyle="1">
    <w:name w:val="WW8Num6z0"/>
    <w:qFormat/>
    <w:rsid w:val="00c52784"/>
    <w:rPr>
      <w:rFonts w:ascii="Symbol" w:hAnsi="Symbol" w:cs="OpenSymbol"/>
    </w:rPr>
  </w:style>
  <w:style w:type="character" w:styleId="WW8Num9z0" w:customStyle="1">
    <w:name w:val="WW8Num9z0"/>
    <w:qFormat/>
    <w:rsid w:val="00c52784"/>
    <w:rPr>
      <w:rFonts w:ascii="Symbol" w:hAnsi="Symbol" w:cs="OpenSymbol"/>
    </w:rPr>
  </w:style>
  <w:style w:type="character" w:styleId="WW8Num11z0" w:customStyle="1">
    <w:name w:val="WW8Num11z0"/>
    <w:qFormat/>
    <w:rsid w:val="00c52784"/>
    <w:rPr>
      <w:rFonts w:ascii="Symbol" w:hAnsi="Symbol" w:cs="OpenSymbol"/>
    </w:rPr>
  </w:style>
  <w:style w:type="character" w:styleId="WW8Num14z0" w:customStyle="1">
    <w:name w:val="WW8Num14z0"/>
    <w:qFormat/>
    <w:rsid w:val="00c52784"/>
    <w:rPr>
      <w:rFonts w:ascii="Symbol" w:hAnsi="Symbol" w:cs="OpenSymbol"/>
    </w:rPr>
  </w:style>
  <w:style w:type="character" w:styleId="AbsatzStandardschriftart" w:customStyle="1">
    <w:name w:val="Absatz-Standardschriftart"/>
    <w:qFormat/>
    <w:rsid w:val="00c52784"/>
    <w:rPr/>
  </w:style>
  <w:style w:type="character" w:styleId="WWAbsatzStandardschriftart" w:customStyle="1">
    <w:name w:val="WW-Absatz-Standardschriftart"/>
    <w:qFormat/>
    <w:rsid w:val="00c52784"/>
    <w:rPr/>
  </w:style>
  <w:style w:type="character" w:styleId="WWAbsatzStandardschriftart1" w:customStyle="1">
    <w:name w:val="WW-Absatz-Standardschriftart1"/>
    <w:qFormat/>
    <w:rsid w:val="00c52784"/>
    <w:rPr/>
  </w:style>
  <w:style w:type="character" w:styleId="WW8Num1z3" w:customStyle="1">
    <w:name w:val="WW8Num1z3"/>
    <w:qFormat/>
    <w:rsid w:val="00c52784"/>
    <w:rPr>
      <w:rFonts w:ascii="Symbol" w:hAnsi="Symbol" w:cs="OpenSymbol"/>
    </w:rPr>
  </w:style>
  <w:style w:type="character" w:styleId="WW8Num10z0" w:customStyle="1">
    <w:name w:val="WW8Num10z0"/>
    <w:qFormat/>
    <w:rsid w:val="00c52784"/>
    <w:rPr>
      <w:rFonts w:ascii="Symbol" w:hAnsi="Symbol" w:cs="OpenSymbol"/>
    </w:rPr>
  </w:style>
  <w:style w:type="character" w:styleId="WW8Num14z1" w:customStyle="1">
    <w:name w:val="WW8Num14z1"/>
    <w:qFormat/>
    <w:rsid w:val="00c52784"/>
    <w:rPr>
      <w:rFonts w:ascii="OpenSymbol" w:hAnsi="OpenSymbol" w:cs="OpenSymbol"/>
    </w:rPr>
  </w:style>
  <w:style w:type="character" w:styleId="WWAbsatzStandardschriftart11" w:customStyle="1">
    <w:name w:val="WW-Absatz-Standardschriftart11"/>
    <w:qFormat/>
    <w:rsid w:val="00c52784"/>
    <w:rPr/>
  </w:style>
  <w:style w:type="character" w:styleId="WW8Num17z0" w:customStyle="1">
    <w:name w:val="WW8Num17z0"/>
    <w:qFormat/>
    <w:rsid w:val="00c52784"/>
    <w:rPr>
      <w:rFonts w:ascii="Symbol" w:hAnsi="Symbol" w:cs="OpenSymbol"/>
    </w:rPr>
  </w:style>
  <w:style w:type="character" w:styleId="WW8Num19z0" w:customStyle="1">
    <w:name w:val="WW8Num19z0"/>
    <w:qFormat/>
    <w:rsid w:val="00c52784"/>
    <w:rPr>
      <w:rFonts w:ascii="Symbol" w:hAnsi="Symbol" w:cs="OpenSymbol"/>
    </w:rPr>
  </w:style>
  <w:style w:type="character" w:styleId="WWAbsatzStandardschriftart111" w:customStyle="1">
    <w:name w:val="WW-Absatz-Standardschriftart111"/>
    <w:qFormat/>
    <w:rsid w:val="00c52784"/>
    <w:rPr/>
  </w:style>
  <w:style w:type="character" w:styleId="WW8Num18z0" w:customStyle="1">
    <w:name w:val="WW8Num18z0"/>
    <w:qFormat/>
    <w:rsid w:val="00c52784"/>
    <w:rPr>
      <w:rFonts w:ascii="Symbol" w:hAnsi="Symbol" w:cs="OpenSymbol"/>
    </w:rPr>
  </w:style>
  <w:style w:type="character" w:styleId="WW8Num18z1" w:customStyle="1">
    <w:name w:val="WW8Num18z1"/>
    <w:qFormat/>
    <w:rsid w:val="00c52784"/>
    <w:rPr>
      <w:rFonts w:ascii="OpenSymbol" w:hAnsi="OpenSymbol" w:cs="OpenSymbol"/>
    </w:rPr>
  </w:style>
  <w:style w:type="character" w:styleId="WW8Num20z0" w:customStyle="1">
    <w:name w:val="WW8Num20z0"/>
    <w:qFormat/>
    <w:rsid w:val="00c52784"/>
    <w:rPr>
      <w:rFonts w:ascii="Symbol" w:hAnsi="Symbol" w:cs="OpenSymbol"/>
    </w:rPr>
  </w:style>
  <w:style w:type="character" w:styleId="WW8Num21z0" w:customStyle="1">
    <w:name w:val="WW8Num21z0"/>
    <w:qFormat/>
    <w:rsid w:val="00c52784"/>
    <w:rPr>
      <w:rFonts w:ascii="Symbol" w:hAnsi="Symbol" w:cs="OpenSymbol"/>
    </w:rPr>
  </w:style>
  <w:style w:type="character" w:styleId="WW8Num22z0" w:customStyle="1">
    <w:name w:val="WW8Num22z0"/>
    <w:qFormat/>
    <w:rsid w:val="00c52784"/>
    <w:rPr>
      <w:rFonts w:ascii="Symbol" w:hAnsi="Symbol" w:cs="OpenSymbol"/>
    </w:rPr>
  </w:style>
  <w:style w:type="character" w:styleId="WW8Num24z0" w:customStyle="1">
    <w:name w:val="WW8Num24z0"/>
    <w:qFormat/>
    <w:rsid w:val="00c52784"/>
    <w:rPr>
      <w:rFonts w:ascii="Symbol" w:hAnsi="Symbol" w:cs="OpenSymbol"/>
    </w:rPr>
  </w:style>
  <w:style w:type="character" w:styleId="WW8Num23z0" w:customStyle="1">
    <w:name w:val="WW8Num23z0"/>
    <w:qFormat/>
    <w:rsid w:val="00c52784"/>
    <w:rPr>
      <w:rFonts w:ascii="Symbol" w:hAnsi="Symbol" w:cs="OpenSymbol"/>
    </w:rPr>
  </w:style>
  <w:style w:type="character" w:styleId="WW8Num19z1" w:customStyle="1">
    <w:name w:val="WW8Num19z1"/>
    <w:qFormat/>
    <w:rsid w:val="00c52784"/>
    <w:rPr>
      <w:rFonts w:ascii="OpenSymbol" w:hAnsi="OpenSymbol" w:cs="OpenSymbol"/>
    </w:rPr>
  </w:style>
  <w:style w:type="character" w:styleId="WWAbsatzStandardschriftart1111" w:customStyle="1">
    <w:name w:val="WW-Absatz-Standardschriftart1111"/>
    <w:qFormat/>
    <w:rsid w:val="00c52784"/>
    <w:rPr/>
  </w:style>
  <w:style w:type="character" w:styleId="WWAbsatzStandardschriftart11111" w:customStyle="1">
    <w:name w:val="WW-Absatz-Standardschriftart11111"/>
    <w:qFormat/>
    <w:rsid w:val="00c52784"/>
    <w:rPr/>
  </w:style>
  <w:style w:type="character" w:styleId="WWAbsatzStandardschriftart111111" w:customStyle="1">
    <w:name w:val="WW-Absatz-Standardschriftart111111"/>
    <w:qFormat/>
    <w:rsid w:val="00c52784"/>
    <w:rPr/>
  </w:style>
  <w:style w:type="character" w:styleId="WWAbsatzStandardschriftart1111111" w:customStyle="1">
    <w:name w:val="WW-Absatz-Standardschriftart1111111"/>
    <w:qFormat/>
    <w:rsid w:val="00c52784"/>
    <w:rPr/>
  </w:style>
  <w:style w:type="character" w:styleId="WWAbsatzStandardschriftart11111111" w:customStyle="1">
    <w:name w:val="WW-Absatz-Standardschriftart11111111"/>
    <w:qFormat/>
    <w:rsid w:val="00c52784"/>
    <w:rPr/>
  </w:style>
  <w:style w:type="character" w:styleId="WWAbsatzStandardschriftart111111111" w:customStyle="1">
    <w:name w:val="WW-Absatz-Standardschriftart111111111"/>
    <w:qFormat/>
    <w:rsid w:val="00c52784"/>
    <w:rPr/>
  </w:style>
  <w:style w:type="character" w:styleId="WWAbsatzStandardschriftart1111111111" w:customStyle="1">
    <w:name w:val="WW-Absatz-Standardschriftart1111111111"/>
    <w:qFormat/>
    <w:rsid w:val="00c52784"/>
    <w:rPr/>
  </w:style>
  <w:style w:type="character" w:styleId="WWAbsatzStandardschriftart11111111111" w:customStyle="1">
    <w:name w:val="WW-Absatz-Standardschriftart11111111111"/>
    <w:qFormat/>
    <w:rsid w:val="00c52784"/>
    <w:rPr/>
  </w:style>
  <w:style w:type="character" w:styleId="WWAbsatzStandardschriftart111111111111" w:customStyle="1">
    <w:name w:val="WW-Absatz-Standardschriftart111111111111"/>
    <w:qFormat/>
    <w:rsid w:val="00c52784"/>
    <w:rPr/>
  </w:style>
  <w:style w:type="character" w:styleId="WWAbsatzStandardschriftart1111111111111" w:customStyle="1">
    <w:name w:val="WW-Absatz-Standardschriftart1111111111111"/>
    <w:qFormat/>
    <w:rsid w:val="00c52784"/>
    <w:rPr/>
  </w:style>
  <w:style w:type="character" w:styleId="WWAbsatzStandardschriftart11111111111111" w:customStyle="1">
    <w:name w:val="WW-Absatz-Standardschriftart11111111111111"/>
    <w:qFormat/>
    <w:rsid w:val="00c52784"/>
    <w:rPr/>
  </w:style>
  <w:style w:type="character" w:styleId="WWAbsatzStandardschriftart111111111111111" w:customStyle="1">
    <w:name w:val="WW-Absatz-Standardschriftart111111111111111"/>
    <w:qFormat/>
    <w:rsid w:val="00c52784"/>
    <w:rPr/>
  </w:style>
  <w:style w:type="character" w:styleId="WWAbsatzStandardschriftart1111111111111111" w:customStyle="1">
    <w:name w:val="WW-Absatz-Standardschriftart1111111111111111"/>
    <w:qFormat/>
    <w:rsid w:val="00c52784"/>
    <w:rPr/>
  </w:style>
  <w:style w:type="character" w:styleId="WWAbsatzStandardschriftart11111111111111111" w:customStyle="1">
    <w:name w:val="WW-Absatz-Standardschriftart11111111111111111"/>
    <w:qFormat/>
    <w:rsid w:val="00c52784"/>
    <w:rPr/>
  </w:style>
  <w:style w:type="character" w:styleId="WWAbsatzStandardschriftart111111111111111111" w:customStyle="1">
    <w:name w:val="WW-Absatz-Standardschriftart111111111111111111"/>
    <w:qFormat/>
    <w:rsid w:val="00c52784"/>
    <w:rPr/>
  </w:style>
  <w:style w:type="character" w:styleId="WWAbsatzStandardschriftart1111111111111111111" w:customStyle="1">
    <w:name w:val="WW-Absatz-Standardschriftart1111111111111111111"/>
    <w:qFormat/>
    <w:rsid w:val="00c52784"/>
    <w:rPr/>
  </w:style>
  <w:style w:type="character" w:styleId="Caratteredinumerazione" w:customStyle="1">
    <w:name w:val="Carattere di numerazione"/>
    <w:qFormat/>
    <w:rsid w:val="00c52784"/>
    <w:rPr/>
  </w:style>
  <w:style w:type="character" w:styleId="Punti" w:customStyle="1">
    <w:name w:val="Punti"/>
    <w:qFormat/>
    <w:rsid w:val="00c52784"/>
    <w:rPr>
      <w:rFonts w:ascii="OpenSymbol" w:hAnsi="OpenSymbol" w:eastAsia="OpenSymbol" w:cs="OpenSymbol"/>
    </w:rPr>
  </w:style>
  <w:style w:type="character" w:styleId="CollegamentoInternet" w:customStyle="1">
    <w:name w:val="Collegamento Internet"/>
    <w:rsid w:val="00c52784"/>
    <w:rPr>
      <w:color w:val="000080"/>
      <w:u w:val="single"/>
    </w:rPr>
  </w:style>
  <w:style w:type="character" w:styleId="ListLabel1" w:customStyle="1">
    <w:name w:val="ListLabel 1"/>
    <w:qFormat/>
    <w:rsid w:val="00c52784"/>
    <w:rPr>
      <w:rFonts w:cs="Courier New"/>
    </w:rPr>
  </w:style>
  <w:style w:type="character" w:styleId="PidipaginaCarattere" w:customStyle="1">
    <w:name w:val="Piè di pagina Carattere"/>
    <w:link w:val="Pidipagina1"/>
    <w:qFormat/>
    <w:rsid w:val="006d560f"/>
    <w:rPr>
      <w:rFonts w:eastAsia="Lucida Sans Unicode" w:cs="Mangal"/>
      <w:kern w:val="2"/>
      <w:sz w:val="24"/>
      <w:szCs w:val="24"/>
      <w:lang w:val="it-IT" w:eastAsia="hi-IN" w:bidi="hi-IN"/>
    </w:rPr>
  </w:style>
  <w:style w:type="character" w:styleId="Pagenumber">
    <w:name w:val="page number"/>
    <w:basedOn w:val="DefaultParagraphFont"/>
    <w:qFormat/>
    <w:rsid w:val="00205a52"/>
    <w:rPr/>
  </w:style>
  <w:style w:type="character" w:styleId="Enfasi" w:customStyle="1">
    <w:name w:val="Enfasi"/>
    <w:qFormat/>
    <w:rsid w:val="00db4ecc"/>
    <w:rPr>
      <w:i/>
      <w:iCs/>
    </w:rPr>
  </w:style>
  <w:style w:type="character" w:styleId="FollowedHyperlink">
    <w:name w:val="FollowedHyperlink"/>
    <w:unhideWhenUsed/>
    <w:qFormat/>
    <w:rsid w:val="006d560f"/>
    <w:rPr>
      <w:color w:val="800080"/>
      <w:u w:val="single"/>
    </w:rPr>
  </w:style>
  <w:style w:type="character" w:styleId="CarattereCarattere" w:customStyle="1">
    <w:name w:val="Carattere Carattere"/>
    <w:semiHidden/>
    <w:qFormat/>
    <w:locked/>
    <w:rsid w:val="008972b4"/>
    <w:rPr>
      <w:lang w:val="it-IT" w:eastAsia="zh-CN" w:bidi="ar-SA"/>
    </w:rPr>
  </w:style>
  <w:style w:type="character" w:styleId="Appleconvertedspace" w:customStyle="1">
    <w:name w:val="apple-converted-space"/>
    <w:basedOn w:val="DefaultParagraphFont"/>
    <w:qFormat/>
    <w:rsid w:val="00e2360a"/>
    <w:rPr/>
  </w:style>
  <w:style w:type="character" w:styleId="Strong">
    <w:name w:val="Strong"/>
    <w:qFormat/>
    <w:rsid w:val="00e2360a"/>
    <w:rPr>
      <w:b/>
      <w:bCs/>
    </w:rPr>
  </w:style>
  <w:style w:type="character" w:styleId="TestofumettoCarattere" w:customStyle="1">
    <w:name w:val="Testo fumetto Carattere"/>
    <w:basedOn w:val="DefaultParagraphFont"/>
    <w:link w:val="Testofumetto"/>
    <w:qFormat/>
    <w:rsid w:val="002e44a9"/>
    <w:rPr>
      <w:rFonts w:ascii="Tahoma" w:hAnsi="Tahoma" w:eastAsia="Lucida Sans Unicode" w:cs="Mangal"/>
      <w:kern w:val="2"/>
      <w:sz w:val="16"/>
      <w:szCs w:val="14"/>
      <w:lang w:eastAsia="hi-IN" w:bidi="hi-IN"/>
    </w:rPr>
  </w:style>
  <w:style w:type="character" w:styleId="ListLabel2" w:customStyle="1">
    <w:name w:val="ListLabel 2"/>
    <w:qFormat/>
    <w:rsid w:val="00461fd2"/>
    <w:rPr>
      <w:rFonts w:ascii="Garamond" w:hAnsi="Garamond" w:cs="OpenSymbol"/>
    </w:rPr>
  </w:style>
  <w:style w:type="character" w:styleId="ListLabel3" w:customStyle="1">
    <w:name w:val="ListLabel 3"/>
    <w:qFormat/>
    <w:rsid w:val="00461fd2"/>
    <w:rPr>
      <w:rFonts w:cs="OpenSymbol"/>
    </w:rPr>
  </w:style>
  <w:style w:type="character" w:styleId="ListLabel4" w:customStyle="1">
    <w:name w:val="ListLabel 4"/>
    <w:qFormat/>
    <w:rsid w:val="00461fd2"/>
    <w:rPr>
      <w:rFonts w:cs="OpenSymbol"/>
    </w:rPr>
  </w:style>
  <w:style w:type="character" w:styleId="ListLabel5" w:customStyle="1">
    <w:name w:val="ListLabel 5"/>
    <w:qFormat/>
    <w:rsid w:val="00461fd2"/>
    <w:rPr>
      <w:rFonts w:cs="OpenSymbol"/>
    </w:rPr>
  </w:style>
  <w:style w:type="character" w:styleId="ListLabel6" w:customStyle="1">
    <w:name w:val="ListLabel 6"/>
    <w:qFormat/>
    <w:rsid w:val="00461fd2"/>
    <w:rPr>
      <w:rFonts w:cs="OpenSymbol"/>
    </w:rPr>
  </w:style>
  <w:style w:type="character" w:styleId="ListLabel7" w:customStyle="1">
    <w:name w:val="ListLabel 7"/>
    <w:qFormat/>
    <w:rsid w:val="00461fd2"/>
    <w:rPr>
      <w:rFonts w:cs="OpenSymbol"/>
    </w:rPr>
  </w:style>
  <w:style w:type="character" w:styleId="ListLabel8" w:customStyle="1">
    <w:name w:val="ListLabel 8"/>
    <w:qFormat/>
    <w:rsid w:val="00461fd2"/>
    <w:rPr>
      <w:rFonts w:cs="OpenSymbol"/>
    </w:rPr>
  </w:style>
  <w:style w:type="character" w:styleId="ListLabel9" w:customStyle="1">
    <w:name w:val="ListLabel 9"/>
    <w:qFormat/>
    <w:rsid w:val="00461fd2"/>
    <w:rPr>
      <w:rFonts w:cs="OpenSymbol"/>
    </w:rPr>
  </w:style>
  <w:style w:type="character" w:styleId="ListLabel10" w:customStyle="1">
    <w:name w:val="ListLabel 10"/>
    <w:qFormat/>
    <w:rsid w:val="00461fd2"/>
    <w:rPr>
      <w:rFonts w:cs="OpenSymbol"/>
    </w:rPr>
  </w:style>
  <w:style w:type="character" w:styleId="ListLabel11" w:customStyle="1">
    <w:name w:val="ListLabel 11"/>
    <w:qFormat/>
    <w:rsid w:val="00461fd2"/>
    <w:rPr>
      <w:rFonts w:ascii="Garamond" w:hAnsi="Garamond" w:cs="OpenSymbol"/>
    </w:rPr>
  </w:style>
  <w:style w:type="character" w:styleId="ListLabel12" w:customStyle="1">
    <w:name w:val="ListLabel 12"/>
    <w:qFormat/>
    <w:rsid w:val="00461fd2"/>
    <w:rPr>
      <w:rFonts w:cs="OpenSymbol"/>
    </w:rPr>
  </w:style>
  <w:style w:type="character" w:styleId="ListLabel13" w:customStyle="1">
    <w:name w:val="ListLabel 13"/>
    <w:qFormat/>
    <w:rsid w:val="00461fd2"/>
    <w:rPr>
      <w:rFonts w:cs="OpenSymbol"/>
    </w:rPr>
  </w:style>
  <w:style w:type="character" w:styleId="ListLabel14" w:customStyle="1">
    <w:name w:val="ListLabel 14"/>
    <w:qFormat/>
    <w:rsid w:val="00461fd2"/>
    <w:rPr>
      <w:rFonts w:cs="OpenSymbol"/>
    </w:rPr>
  </w:style>
  <w:style w:type="character" w:styleId="ListLabel15" w:customStyle="1">
    <w:name w:val="ListLabel 15"/>
    <w:qFormat/>
    <w:rsid w:val="00461fd2"/>
    <w:rPr>
      <w:rFonts w:cs="OpenSymbol"/>
    </w:rPr>
  </w:style>
  <w:style w:type="character" w:styleId="ListLabel16" w:customStyle="1">
    <w:name w:val="ListLabel 16"/>
    <w:qFormat/>
    <w:rsid w:val="00461fd2"/>
    <w:rPr>
      <w:rFonts w:cs="OpenSymbol"/>
    </w:rPr>
  </w:style>
  <w:style w:type="character" w:styleId="ListLabel17" w:customStyle="1">
    <w:name w:val="ListLabel 17"/>
    <w:qFormat/>
    <w:rsid w:val="00461fd2"/>
    <w:rPr>
      <w:rFonts w:cs="OpenSymbol"/>
    </w:rPr>
  </w:style>
  <w:style w:type="character" w:styleId="ListLabel18" w:customStyle="1">
    <w:name w:val="ListLabel 18"/>
    <w:qFormat/>
    <w:rsid w:val="00461fd2"/>
    <w:rPr>
      <w:rFonts w:cs="OpenSymbol"/>
    </w:rPr>
  </w:style>
  <w:style w:type="character" w:styleId="ListLabel19" w:customStyle="1">
    <w:name w:val="ListLabel 19"/>
    <w:qFormat/>
    <w:rsid w:val="00461fd2"/>
    <w:rPr>
      <w:rFonts w:cs="OpenSymbol"/>
    </w:rPr>
  </w:style>
  <w:style w:type="character" w:styleId="ListLabel20" w:customStyle="1">
    <w:name w:val="ListLabel 20"/>
    <w:qFormat/>
    <w:rsid w:val="00461fd2"/>
    <w:rPr>
      <w:rFonts w:ascii="Garamond" w:hAnsi="Garamond" w:cs="OpenSymbol"/>
    </w:rPr>
  </w:style>
  <w:style w:type="character" w:styleId="ListLabel21" w:customStyle="1">
    <w:name w:val="ListLabel 21"/>
    <w:qFormat/>
    <w:rsid w:val="00461fd2"/>
    <w:rPr>
      <w:rFonts w:cs="OpenSymbol"/>
    </w:rPr>
  </w:style>
  <w:style w:type="character" w:styleId="ListLabel22" w:customStyle="1">
    <w:name w:val="ListLabel 22"/>
    <w:qFormat/>
    <w:rsid w:val="00461fd2"/>
    <w:rPr>
      <w:rFonts w:cs="OpenSymbol"/>
    </w:rPr>
  </w:style>
  <w:style w:type="character" w:styleId="ListLabel23" w:customStyle="1">
    <w:name w:val="ListLabel 23"/>
    <w:qFormat/>
    <w:rsid w:val="00461fd2"/>
    <w:rPr>
      <w:rFonts w:cs="OpenSymbol"/>
    </w:rPr>
  </w:style>
  <w:style w:type="character" w:styleId="ListLabel24" w:customStyle="1">
    <w:name w:val="ListLabel 24"/>
    <w:qFormat/>
    <w:rsid w:val="00461fd2"/>
    <w:rPr>
      <w:rFonts w:cs="OpenSymbol"/>
    </w:rPr>
  </w:style>
  <w:style w:type="character" w:styleId="ListLabel25" w:customStyle="1">
    <w:name w:val="ListLabel 25"/>
    <w:qFormat/>
    <w:rsid w:val="00461fd2"/>
    <w:rPr>
      <w:rFonts w:cs="OpenSymbol"/>
    </w:rPr>
  </w:style>
  <w:style w:type="character" w:styleId="ListLabel26" w:customStyle="1">
    <w:name w:val="ListLabel 26"/>
    <w:qFormat/>
    <w:rsid w:val="00461fd2"/>
    <w:rPr>
      <w:rFonts w:cs="OpenSymbol"/>
    </w:rPr>
  </w:style>
  <w:style w:type="character" w:styleId="ListLabel27" w:customStyle="1">
    <w:name w:val="ListLabel 27"/>
    <w:qFormat/>
    <w:rsid w:val="00461fd2"/>
    <w:rPr>
      <w:rFonts w:cs="OpenSymbol"/>
    </w:rPr>
  </w:style>
  <w:style w:type="character" w:styleId="ListLabel28" w:customStyle="1">
    <w:name w:val="ListLabel 28"/>
    <w:qFormat/>
    <w:rsid w:val="00461fd2"/>
    <w:rPr>
      <w:rFonts w:cs="OpenSymbol"/>
    </w:rPr>
  </w:style>
  <w:style w:type="character" w:styleId="ListLabel29" w:customStyle="1">
    <w:name w:val="ListLabel 29"/>
    <w:qFormat/>
    <w:rsid w:val="00461fd2"/>
    <w:rPr>
      <w:rFonts w:ascii="Garamond" w:hAnsi="Garamond" w:cs="OpenSymbol"/>
    </w:rPr>
  </w:style>
  <w:style w:type="character" w:styleId="ListLabel30" w:customStyle="1">
    <w:name w:val="ListLabel 30"/>
    <w:qFormat/>
    <w:rsid w:val="00461fd2"/>
    <w:rPr>
      <w:rFonts w:cs="OpenSymbol"/>
    </w:rPr>
  </w:style>
  <w:style w:type="character" w:styleId="ListLabel31" w:customStyle="1">
    <w:name w:val="ListLabel 31"/>
    <w:qFormat/>
    <w:rsid w:val="00461fd2"/>
    <w:rPr>
      <w:rFonts w:cs="OpenSymbol"/>
    </w:rPr>
  </w:style>
  <w:style w:type="character" w:styleId="ListLabel32" w:customStyle="1">
    <w:name w:val="ListLabel 32"/>
    <w:qFormat/>
    <w:rsid w:val="00461fd2"/>
    <w:rPr>
      <w:rFonts w:cs="OpenSymbol"/>
    </w:rPr>
  </w:style>
  <w:style w:type="character" w:styleId="ListLabel33" w:customStyle="1">
    <w:name w:val="ListLabel 33"/>
    <w:qFormat/>
    <w:rsid w:val="00461fd2"/>
    <w:rPr>
      <w:rFonts w:cs="OpenSymbol"/>
    </w:rPr>
  </w:style>
  <w:style w:type="character" w:styleId="ListLabel34" w:customStyle="1">
    <w:name w:val="ListLabel 34"/>
    <w:qFormat/>
    <w:rsid w:val="00461fd2"/>
    <w:rPr>
      <w:rFonts w:cs="OpenSymbol"/>
    </w:rPr>
  </w:style>
  <w:style w:type="character" w:styleId="ListLabel35" w:customStyle="1">
    <w:name w:val="ListLabel 35"/>
    <w:qFormat/>
    <w:rsid w:val="00461fd2"/>
    <w:rPr>
      <w:rFonts w:cs="OpenSymbol"/>
    </w:rPr>
  </w:style>
  <w:style w:type="character" w:styleId="ListLabel36" w:customStyle="1">
    <w:name w:val="ListLabel 36"/>
    <w:qFormat/>
    <w:rsid w:val="00461fd2"/>
    <w:rPr>
      <w:rFonts w:cs="OpenSymbol"/>
    </w:rPr>
  </w:style>
  <w:style w:type="character" w:styleId="ListLabel37" w:customStyle="1">
    <w:name w:val="ListLabel 37"/>
    <w:qFormat/>
    <w:rsid w:val="00461fd2"/>
    <w:rPr>
      <w:rFonts w:cs="OpenSymbol"/>
    </w:rPr>
  </w:style>
  <w:style w:type="character" w:styleId="ListLabel38" w:customStyle="1">
    <w:name w:val="ListLabel 38"/>
    <w:qFormat/>
    <w:rsid w:val="00461fd2"/>
    <w:rPr>
      <w:rFonts w:ascii="Garamond" w:hAnsi="Garamond" w:cs="OpenSymbol"/>
      <w:b/>
    </w:rPr>
  </w:style>
  <w:style w:type="character" w:styleId="ListLabel39" w:customStyle="1">
    <w:name w:val="ListLabel 39"/>
    <w:qFormat/>
    <w:rsid w:val="00461fd2"/>
    <w:rPr>
      <w:rFonts w:cs="OpenSymbol"/>
    </w:rPr>
  </w:style>
  <w:style w:type="character" w:styleId="ListLabel40" w:customStyle="1">
    <w:name w:val="ListLabel 40"/>
    <w:qFormat/>
    <w:rsid w:val="00461fd2"/>
    <w:rPr>
      <w:rFonts w:cs="OpenSymbol"/>
    </w:rPr>
  </w:style>
  <w:style w:type="character" w:styleId="ListLabel41" w:customStyle="1">
    <w:name w:val="ListLabel 41"/>
    <w:qFormat/>
    <w:rsid w:val="00461fd2"/>
    <w:rPr>
      <w:rFonts w:cs="OpenSymbol"/>
    </w:rPr>
  </w:style>
  <w:style w:type="character" w:styleId="ListLabel42" w:customStyle="1">
    <w:name w:val="ListLabel 42"/>
    <w:qFormat/>
    <w:rsid w:val="00461fd2"/>
    <w:rPr>
      <w:rFonts w:cs="OpenSymbol"/>
    </w:rPr>
  </w:style>
  <w:style w:type="character" w:styleId="ListLabel43" w:customStyle="1">
    <w:name w:val="ListLabel 43"/>
    <w:qFormat/>
    <w:rsid w:val="00461fd2"/>
    <w:rPr>
      <w:rFonts w:cs="OpenSymbol"/>
    </w:rPr>
  </w:style>
  <w:style w:type="character" w:styleId="ListLabel44" w:customStyle="1">
    <w:name w:val="ListLabel 44"/>
    <w:qFormat/>
    <w:rsid w:val="00461fd2"/>
    <w:rPr>
      <w:rFonts w:cs="OpenSymbol"/>
    </w:rPr>
  </w:style>
  <w:style w:type="character" w:styleId="ListLabel45" w:customStyle="1">
    <w:name w:val="ListLabel 45"/>
    <w:qFormat/>
    <w:rsid w:val="00461fd2"/>
    <w:rPr>
      <w:rFonts w:cs="OpenSymbol"/>
    </w:rPr>
  </w:style>
  <w:style w:type="character" w:styleId="ListLabel46" w:customStyle="1">
    <w:name w:val="ListLabel 46"/>
    <w:qFormat/>
    <w:rsid w:val="00461fd2"/>
    <w:rPr>
      <w:rFonts w:cs="OpenSymbol"/>
    </w:rPr>
  </w:style>
  <w:style w:type="character" w:styleId="ListLabel47" w:customStyle="1">
    <w:name w:val="ListLabel 47"/>
    <w:qFormat/>
    <w:rsid w:val="00461fd2"/>
    <w:rPr>
      <w:rFonts w:ascii="Garamond" w:hAnsi="Garamond" w:cs="OpenSymbol"/>
    </w:rPr>
  </w:style>
  <w:style w:type="character" w:styleId="ListLabel48" w:customStyle="1">
    <w:name w:val="ListLabel 48"/>
    <w:qFormat/>
    <w:rsid w:val="00461fd2"/>
    <w:rPr>
      <w:rFonts w:cs="OpenSymbol"/>
    </w:rPr>
  </w:style>
  <w:style w:type="character" w:styleId="ListLabel49" w:customStyle="1">
    <w:name w:val="ListLabel 49"/>
    <w:qFormat/>
    <w:rsid w:val="00461fd2"/>
    <w:rPr>
      <w:rFonts w:cs="OpenSymbol"/>
    </w:rPr>
  </w:style>
  <w:style w:type="character" w:styleId="ListLabel50" w:customStyle="1">
    <w:name w:val="ListLabel 50"/>
    <w:qFormat/>
    <w:rsid w:val="00461fd2"/>
    <w:rPr>
      <w:rFonts w:cs="OpenSymbol"/>
    </w:rPr>
  </w:style>
  <w:style w:type="character" w:styleId="ListLabel51" w:customStyle="1">
    <w:name w:val="ListLabel 51"/>
    <w:qFormat/>
    <w:rsid w:val="00461fd2"/>
    <w:rPr>
      <w:rFonts w:cs="OpenSymbol"/>
    </w:rPr>
  </w:style>
  <w:style w:type="character" w:styleId="ListLabel52" w:customStyle="1">
    <w:name w:val="ListLabel 52"/>
    <w:qFormat/>
    <w:rsid w:val="00461fd2"/>
    <w:rPr>
      <w:rFonts w:cs="OpenSymbol"/>
    </w:rPr>
  </w:style>
  <w:style w:type="character" w:styleId="ListLabel53" w:customStyle="1">
    <w:name w:val="ListLabel 53"/>
    <w:qFormat/>
    <w:rsid w:val="00461fd2"/>
    <w:rPr>
      <w:rFonts w:cs="OpenSymbol"/>
    </w:rPr>
  </w:style>
  <w:style w:type="character" w:styleId="ListLabel54" w:customStyle="1">
    <w:name w:val="ListLabel 54"/>
    <w:qFormat/>
    <w:rsid w:val="00461fd2"/>
    <w:rPr>
      <w:rFonts w:cs="OpenSymbol"/>
    </w:rPr>
  </w:style>
  <w:style w:type="character" w:styleId="ListLabel55" w:customStyle="1">
    <w:name w:val="ListLabel 55"/>
    <w:qFormat/>
    <w:rsid w:val="00461fd2"/>
    <w:rPr>
      <w:rFonts w:cs="OpenSymbol"/>
    </w:rPr>
  </w:style>
  <w:style w:type="character" w:styleId="ListLabel56" w:customStyle="1">
    <w:name w:val="ListLabel 56"/>
    <w:qFormat/>
    <w:rsid w:val="00461fd2"/>
    <w:rPr>
      <w:rFonts w:ascii="Garamond" w:hAnsi="Garamond"/>
      <w:color w:val="auto"/>
    </w:rPr>
  </w:style>
  <w:style w:type="character" w:styleId="ListLabel57" w:customStyle="1">
    <w:name w:val="ListLabel 57"/>
    <w:qFormat/>
    <w:rsid w:val="00461fd2"/>
    <w:rPr>
      <w:rFonts w:ascii="Garamond" w:hAnsi="Garamond"/>
      <w:b/>
      <w:sz w:val="20"/>
    </w:rPr>
  </w:style>
  <w:style w:type="character" w:styleId="ListLabel58" w:customStyle="1">
    <w:name w:val="ListLabel 58"/>
    <w:qFormat/>
    <w:rsid w:val="00461fd2"/>
    <w:rPr>
      <w:sz w:val="20"/>
    </w:rPr>
  </w:style>
  <w:style w:type="character" w:styleId="ListLabel59" w:customStyle="1">
    <w:name w:val="ListLabel 59"/>
    <w:qFormat/>
    <w:rsid w:val="00461fd2"/>
    <w:rPr>
      <w:sz w:val="20"/>
    </w:rPr>
  </w:style>
  <w:style w:type="character" w:styleId="ListLabel60" w:customStyle="1">
    <w:name w:val="ListLabel 60"/>
    <w:qFormat/>
    <w:rsid w:val="00461fd2"/>
    <w:rPr>
      <w:sz w:val="20"/>
    </w:rPr>
  </w:style>
  <w:style w:type="character" w:styleId="ListLabel61" w:customStyle="1">
    <w:name w:val="ListLabel 61"/>
    <w:qFormat/>
    <w:rsid w:val="00461fd2"/>
    <w:rPr>
      <w:sz w:val="20"/>
    </w:rPr>
  </w:style>
  <w:style w:type="character" w:styleId="ListLabel62" w:customStyle="1">
    <w:name w:val="ListLabel 62"/>
    <w:qFormat/>
    <w:rsid w:val="00461fd2"/>
    <w:rPr>
      <w:sz w:val="20"/>
    </w:rPr>
  </w:style>
  <w:style w:type="character" w:styleId="ListLabel63" w:customStyle="1">
    <w:name w:val="ListLabel 63"/>
    <w:qFormat/>
    <w:rsid w:val="00461fd2"/>
    <w:rPr>
      <w:sz w:val="20"/>
    </w:rPr>
  </w:style>
  <w:style w:type="character" w:styleId="ListLabel64" w:customStyle="1">
    <w:name w:val="ListLabel 64"/>
    <w:qFormat/>
    <w:rsid w:val="00461fd2"/>
    <w:rPr>
      <w:sz w:val="20"/>
    </w:rPr>
  </w:style>
  <w:style w:type="character" w:styleId="ListLabel65" w:customStyle="1">
    <w:name w:val="ListLabel 65"/>
    <w:qFormat/>
    <w:rsid w:val="00461fd2"/>
    <w:rPr>
      <w:sz w:val="20"/>
    </w:rPr>
  </w:style>
  <w:style w:type="character" w:styleId="ListLabel66" w:customStyle="1">
    <w:name w:val="ListLabel 66"/>
    <w:qFormat/>
    <w:rsid w:val="00461fd2"/>
    <w:rPr>
      <w:rFonts w:ascii="Garamond" w:hAnsi="Garamond" w:eastAsia="Lucida Sans Unicode" w:cs="Times New Roman"/>
      <w:b w:val="false"/>
    </w:rPr>
  </w:style>
  <w:style w:type="character" w:styleId="ListLabel67" w:customStyle="1">
    <w:name w:val="ListLabel 67"/>
    <w:qFormat/>
    <w:rsid w:val="00461fd2"/>
    <w:rPr>
      <w:rFonts w:cs="Courier New"/>
    </w:rPr>
  </w:style>
  <w:style w:type="character" w:styleId="ListLabel68" w:customStyle="1">
    <w:name w:val="ListLabel 68"/>
    <w:qFormat/>
    <w:rsid w:val="00461fd2"/>
    <w:rPr>
      <w:rFonts w:cs="Courier New"/>
    </w:rPr>
  </w:style>
  <w:style w:type="character" w:styleId="ListLabel69" w:customStyle="1">
    <w:name w:val="ListLabel 69"/>
    <w:qFormat/>
    <w:rsid w:val="00461fd2"/>
    <w:rPr>
      <w:rFonts w:cs="Courier New"/>
    </w:rPr>
  </w:style>
  <w:style w:type="character" w:styleId="ListLabel70" w:customStyle="1">
    <w:name w:val="ListLabel 70"/>
    <w:qFormat/>
    <w:rsid w:val="00461fd2"/>
    <w:rPr>
      <w:rFonts w:cs="Courier New"/>
    </w:rPr>
  </w:style>
  <w:style w:type="character" w:styleId="ListLabel71" w:customStyle="1">
    <w:name w:val="ListLabel 71"/>
    <w:qFormat/>
    <w:rsid w:val="00461fd2"/>
    <w:rPr>
      <w:rFonts w:cs="Courier New"/>
    </w:rPr>
  </w:style>
  <w:style w:type="character" w:styleId="ListLabel72" w:customStyle="1">
    <w:name w:val="ListLabel 72"/>
    <w:qFormat/>
    <w:rsid w:val="00461fd2"/>
    <w:rPr>
      <w:rFonts w:cs="Courier New"/>
    </w:rPr>
  </w:style>
  <w:style w:type="character" w:styleId="ListLabel73" w:customStyle="1">
    <w:name w:val="ListLabel 73"/>
    <w:qFormat/>
    <w:rsid w:val="00461fd2"/>
    <w:rPr>
      <w:rFonts w:cs="Courier New"/>
    </w:rPr>
  </w:style>
  <w:style w:type="character" w:styleId="ListLabel74" w:customStyle="1">
    <w:name w:val="ListLabel 74"/>
    <w:qFormat/>
    <w:rsid w:val="00461fd2"/>
    <w:rPr>
      <w:rFonts w:cs="Courier New"/>
    </w:rPr>
  </w:style>
  <w:style w:type="character" w:styleId="ListLabel75" w:customStyle="1">
    <w:name w:val="ListLabel 75"/>
    <w:qFormat/>
    <w:rsid w:val="00461fd2"/>
    <w:rPr>
      <w:rFonts w:cs="Courier New"/>
    </w:rPr>
  </w:style>
  <w:style w:type="character" w:styleId="ListLabel76" w:customStyle="1">
    <w:name w:val="ListLabel 76"/>
    <w:qFormat/>
    <w:rsid w:val="00461fd2"/>
    <w:rPr>
      <w:rFonts w:ascii="Garamond" w:hAnsi="Garamond" w:eastAsia="Garamond" w:cs="Arial"/>
    </w:rPr>
  </w:style>
  <w:style w:type="character" w:styleId="ListLabel77" w:customStyle="1">
    <w:name w:val="ListLabel 77"/>
    <w:qFormat/>
    <w:rsid w:val="00461fd2"/>
    <w:rPr>
      <w:rFonts w:cs="Courier New"/>
    </w:rPr>
  </w:style>
  <w:style w:type="character" w:styleId="ListLabel78" w:customStyle="1">
    <w:name w:val="ListLabel 78"/>
    <w:qFormat/>
    <w:rsid w:val="00461fd2"/>
    <w:rPr>
      <w:rFonts w:cs="Courier New"/>
    </w:rPr>
  </w:style>
  <w:style w:type="character" w:styleId="ListLabel79" w:customStyle="1">
    <w:name w:val="ListLabel 79"/>
    <w:qFormat/>
    <w:rsid w:val="00461fd2"/>
    <w:rPr>
      <w:rFonts w:cs="Courier New"/>
    </w:rPr>
  </w:style>
  <w:style w:type="character" w:styleId="ListLabel80" w:customStyle="1">
    <w:name w:val="ListLabel 80"/>
    <w:qFormat/>
    <w:rsid w:val="00461fd2"/>
    <w:rPr>
      <w:rFonts w:ascii="Garamond" w:hAnsi="Garamond"/>
      <w:sz w:val="20"/>
    </w:rPr>
  </w:style>
  <w:style w:type="character" w:styleId="ListLabel81" w:customStyle="1">
    <w:name w:val="ListLabel 81"/>
    <w:qFormat/>
    <w:rsid w:val="00461fd2"/>
    <w:rPr>
      <w:sz w:val="20"/>
    </w:rPr>
  </w:style>
  <w:style w:type="character" w:styleId="ListLabel82" w:customStyle="1">
    <w:name w:val="ListLabel 82"/>
    <w:qFormat/>
    <w:rsid w:val="00461fd2"/>
    <w:rPr>
      <w:sz w:val="20"/>
    </w:rPr>
  </w:style>
  <w:style w:type="character" w:styleId="ListLabel83" w:customStyle="1">
    <w:name w:val="ListLabel 83"/>
    <w:qFormat/>
    <w:rsid w:val="00461fd2"/>
    <w:rPr>
      <w:sz w:val="20"/>
    </w:rPr>
  </w:style>
  <w:style w:type="character" w:styleId="ListLabel84" w:customStyle="1">
    <w:name w:val="ListLabel 84"/>
    <w:qFormat/>
    <w:rsid w:val="00461fd2"/>
    <w:rPr>
      <w:sz w:val="20"/>
    </w:rPr>
  </w:style>
  <w:style w:type="character" w:styleId="ListLabel85" w:customStyle="1">
    <w:name w:val="ListLabel 85"/>
    <w:qFormat/>
    <w:rsid w:val="00461fd2"/>
    <w:rPr>
      <w:sz w:val="20"/>
    </w:rPr>
  </w:style>
  <w:style w:type="character" w:styleId="ListLabel86" w:customStyle="1">
    <w:name w:val="ListLabel 86"/>
    <w:qFormat/>
    <w:rsid w:val="00461fd2"/>
    <w:rPr>
      <w:sz w:val="20"/>
    </w:rPr>
  </w:style>
  <w:style w:type="character" w:styleId="ListLabel87" w:customStyle="1">
    <w:name w:val="ListLabel 87"/>
    <w:qFormat/>
    <w:rsid w:val="00461fd2"/>
    <w:rPr>
      <w:sz w:val="20"/>
    </w:rPr>
  </w:style>
  <w:style w:type="character" w:styleId="ListLabel88" w:customStyle="1">
    <w:name w:val="ListLabel 88"/>
    <w:qFormat/>
    <w:rsid w:val="00461fd2"/>
    <w:rPr>
      <w:sz w:val="20"/>
    </w:rPr>
  </w:style>
  <w:style w:type="character" w:styleId="ListLabel89" w:customStyle="1">
    <w:name w:val="ListLabel 89"/>
    <w:qFormat/>
    <w:rsid w:val="00461fd2"/>
    <w:rPr>
      <w:rFonts w:cs="Courier New"/>
    </w:rPr>
  </w:style>
  <w:style w:type="character" w:styleId="ListLabel90" w:customStyle="1">
    <w:name w:val="ListLabel 90"/>
    <w:qFormat/>
    <w:rsid w:val="00461fd2"/>
    <w:rPr>
      <w:rFonts w:cs="Courier New"/>
    </w:rPr>
  </w:style>
  <w:style w:type="character" w:styleId="ListLabel91" w:customStyle="1">
    <w:name w:val="ListLabel 91"/>
    <w:qFormat/>
    <w:rsid w:val="00461fd2"/>
    <w:rPr>
      <w:rFonts w:cs="Courier New"/>
    </w:rPr>
  </w:style>
  <w:style w:type="character" w:styleId="ListLabel92" w:customStyle="1">
    <w:name w:val="ListLabel 92"/>
    <w:qFormat/>
    <w:rsid w:val="00461fd2"/>
    <w:rPr>
      <w:rFonts w:cs="Courier New"/>
    </w:rPr>
  </w:style>
  <w:style w:type="character" w:styleId="ListLabel93" w:customStyle="1">
    <w:name w:val="ListLabel 93"/>
    <w:qFormat/>
    <w:rsid w:val="00461fd2"/>
    <w:rPr>
      <w:rFonts w:cs="Courier New"/>
    </w:rPr>
  </w:style>
  <w:style w:type="character" w:styleId="ListLabel94" w:customStyle="1">
    <w:name w:val="ListLabel 94"/>
    <w:qFormat/>
    <w:rsid w:val="00461fd2"/>
    <w:rPr>
      <w:rFonts w:cs="Courier New"/>
    </w:rPr>
  </w:style>
  <w:style w:type="character" w:styleId="ListLabel95" w:customStyle="1">
    <w:name w:val="ListLabel 95"/>
    <w:qFormat/>
    <w:rsid w:val="00461fd2"/>
    <w:rPr>
      <w:rFonts w:ascii="Garamond" w:hAnsi="Garamond" w:cs="Arial"/>
    </w:rPr>
  </w:style>
  <w:style w:type="character" w:styleId="ListLabel96" w:customStyle="1">
    <w:name w:val="ListLabel 96"/>
    <w:qFormat/>
    <w:rsid w:val="00461fd2"/>
    <w:rPr>
      <w:rFonts w:ascii="Garamond" w:hAnsi="Garamond" w:cs="OpenSymbol"/>
    </w:rPr>
  </w:style>
  <w:style w:type="character" w:styleId="ListLabel97" w:customStyle="1">
    <w:name w:val="ListLabel 97"/>
    <w:qFormat/>
    <w:rsid w:val="00461fd2"/>
    <w:rPr>
      <w:rFonts w:cs="OpenSymbol"/>
    </w:rPr>
  </w:style>
  <w:style w:type="character" w:styleId="ListLabel98" w:customStyle="1">
    <w:name w:val="ListLabel 98"/>
    <w:qFormat/>
    <w:rsid w:val="00461fd2"/>
    <w:rPr>
      <w:rFonts w:cs="OpenSymbol"/>
    </w:rPr>
  </w:style>
  <w:style w:type="character" w:styleId="ListLabel99" w:customStyle="1">
    <w:name w:val="ListLabel 99"/>
    <w:qFormat/>
    <w:rsid w:val="00461fd2"/>
    <w:rPr>
      <w:rFonts w:cs="OpenSymbol"/>
    </w:rPr>
  </w:style>
  <w:style w:type="character" w:styleId="ListLabel100" w:customStyle="1">
    <w:name w:val="ListLabel 100"/>
    <w:qFormat/>
    <w:rsid w:val="00461fd2"/>
    <w:rPr>
      <w:rFonts w:cs="OpenSymbol"/>
    </w:rPr>
  </w:style>
  <w:style w:type="character" w:styleId="ListLabel101" w:customStyle="1">
    <w:name w:val="ListLabel 101"/>
    <w:qFormat/>
    <w:rsid w:val="00461fd2"/>
    <w:rPr>
      <w:rFonts w:cs="OpenSymbol"/>
    </w:rPr>
  </w:style>
  <w:style w:type="character" w:styleId="ListLabel102" w:customStyle="1">
    <w:name w:val="ListLabel 102"/>
    <w:qFormat/>
    <w:rsid w:val="00461fd2"/>
    <w:rPr>
      <w:rFonts w:cs="OpenSymbol"/>
    </w:rPr>
  </w:style>
  <w:style w:type="character" w:styleId="ListLabel103" w:customStyle="1">
    <w:name w:val="ListLabel 103"/>
    <w:qFormat/>
    <w:rsid w:val="00461fd2"/>
    <w:rPr>
      <w:rFonts w:cs="OpenSymbol"/>
    </w:rPr>
  </w:style>
  <w:style w:type="character" w:styleId="ListLabel104" w:customStyle="1">
    <w:name w:val="ListLabel 104"/>
    <w:qFormat/>
    <w:rsid w:val="00461fd2"/>
    <w:rPr>
      <w:rFonts w:cs="OpenSymbol"/>
    </w:rPr>
  </w:style>
  <w:style w:type="character" w:styleId="ListLabel105" w:customStyle="1">
    <w:name w:val="ListLabel 105"/>
    <w:qFormat/>
    <w:rsid w:val="00461fd2"/>
    <w:rPr>
      <w:rFonts w:ascii="Garamond" w:hAnsi="Garamond" w:cs="OpenSymbol"/>
    </w:rPr>
  </w:style>
  <w:style w:type="character" w:styleId="ListLabel106" w:customStyle="1">
    <w:name w:val="ListLabel 106"/>
    <w:qFormat/>
    <w:rsid w:val="00461fd2"/>
    <w:rPr>
      <w:rFonts w:cs="OpenSymbol"/>
    </w:rPr>
  </w:style>
  <w:style w:type="character" w:styleId="ListLabel107" w:customStyle="1">
    <w:name w:val="ListLabel 107"/>
    <w:qFormat/>
    <w:rsid w:val="00461fd2"/>
    <w:rPr>
      <w:rFonts w:cs="OpenSymbol"/>
    </w:rPr>
  </w:style>
  <w:style w:type="character" w:styleId="ListLabel108" w:customStyle="1">
    <w:name w:val="ListLabel 108"/>
    <w:qFormat/>
    <w:rsid w:val="00461fd2"/>
    <w:rPr>
      <w:rFonts w:cs="OpenSymbol"/>
    </w:rPr>
  </w:style>
  <w:style w:type="character" w:styleId="ListLabel109" w:customStyle="1">
    <w:name w:val="ListLabel 109"/>
    <w:qFormat/>
    <w:rsid w:val="00461fd2"/>
    <w:rPr>
      <w:rFonts w:cs="OpenSymbol"/>
    </w:rPr>
  </w:style>
  <w:style w:type="character" w:styleId="ListLabel110" w:customStyle="1">
    <w:name w:val="ListLabel 110"/>
    <w:qFormat/>
    <w:rsid w:val="00461fd2"/>
    <w:rPr>
      <w:rFonts w:cs="OpenSymbol"/>
    </w:rPr>
  </w:style>
  <w:style w:type="character" w:styleId="ListLabel111" w:customStyle="1">
    <w:name w:val="ListLabel 111"/>
    <w:qFormat/>
    <w:rsid w:val="00461fd2"/>
    <w:rPr>
      <w:rFonts w:cs="OpenSymbol"/>
    </w:rPr>
  </w:style>
  <w:style w:type="character" w:styleId="ListLabel112" w:customStyle="1">
    <w:name w:val="ListLabel 112"/>
    <w:qFormat/>
    <w:rsid w:val="00461fd2"/>
    <w:rPr>
      <w:rFonts w:cs="OpenSymbol"/>
    </w:rPr>
  </w:style>
  <w:style w:type="character" w:styleId="ListLabel113" w:customStyle="1">
    <w:name w:val="ListLabel 113"/>
    <w:qFormat/>
    <w:rsid w:val="00461fd2"/>
    <w:rPr>
      <w:rFonts w:cs="OpenSymbol"/>
    </w:rPr>
  </w:style>
  <w:style w:type="character" w:styleId="ListLabel114" w:customStyle="1">
    <w:name w:val="ListLabel 114"/>
    <w:qFormat/>
    <w:rsid w:val="00461fd2"/>
    <w:rPr>
      <w:rFonts w:ascii="Garamond" w:hAnsi="Garamond" w:cs="OpenSymbol"/>
    </w:rPr>
  </w:style>
  <w:style w:type="character" w:styleId="ListLabel115" w:customStyle="1">
    <w:name w:val="ListLabel 115"/>
    <w:qFormat/>
    <w:rsid w:val="00461fd2"/>
    <w:rPr>
      <w:rFonts w:cs="OpenSymbol"/>
    </w:rPr>
  </w:style>
  <w:style w:type="character" w:styleId="ListLabel116" w:customStyle="1">
    <w:name w:val="ListLabel 116"/>
    <w:qFormat/>
    <w:rsid w:val="00461fd2"/>
    <w:rPr>
      <w:rFonts w:cs="OpenSymbol"/>
    </w:rPr>
  </w:style>
  <w:style w:type="character" w:styleId="ListLabel117" w:customStyle="1">
    <w:name w:val="ListLabel 117"/>
    <w:qFormat/>
    <w:rsid w:val="00461fd2"/>
    <w:rPr>
      <w:rFonts w:cs="OpenSymbol"/>
    </w:rPr>
  </w:style>
  <w:style w:type="character" w:styleId="ListLabel118" w:customStyle="1">
    <w:name w:val="ListLabel 118"/>
    <w:qFormat/>
    <w:rsid w:val="00461fd2"/>
    <w:rPr>
      <w:rFonts w:cs="OpenSymbol"/>
    </w:rPr>
  </w:style>
  <w:style w:type="character" w:styleId="ListLabel119" w:customStyle="1">
    <w:name w:val="ListLabel 119"/>
    <w:qFormat/>
    <w:rsid w:val="00461fd2"/>
    <w:rPr>
      <w:rFonts w:cs="OpenSymbol"/>
    </w:rPr>
  </w:style>
  <w:style w:type="character" w:styleId="ListLabel120" w:customStyle="1">
    <w:name w:val="ListLabel 120"/>
    <w:qFormat/>
    <w:rsid w:val="00461fd2"/>
    <w:rPr>
      <w:rFonts w:cs="OpenSymbol"/>
    </w:rPr>
  </w:style>
  <w:style w:type="character" w:styleId="ListLabel121" w:customStyle="1">
    <w:name w:val="ListLabel 121"/>
    <w:qFormat/>
    <w:rsid w:val="00461fd2"/>
    <w:rPr>
      <w:rFonts w:cs="OpenSymbol"/>
    </w:rPr>
  </w:style>
  <w:style w:type="character" w:styleId="ListLabel122" w:customStyle="1">
    <w:name w:val="ListLabel 122"/>
    <w:qFormat/>
    <w:rsid w:val="00461fd2"/>
    <w:rPr>
      <w:rFonts w:cs="OpenSymbol"/>
    </w:rPr>
  </w:style>
  <w:style w:type="character" w:styleId="ListLabel123" w:customStyle="1">
    <w:name w:val="ListLabel 123"/>
    <w:qFormat/>
    <w:rsid w:val="00461fd2"/>
    <w:rPr>
      <w:rFonts w:ascii="Garamond" w:hAnsi="Garamond" w:cs="OpenSymbol"/>
    </w:rPr>
  </w:style>
  <w:style w:type="character" w:styleId="ListLabel124" w:customStyle="1">
    <w:name w:val="ListLabel 124"/>
    <w:qFormat/>
    <w:rsid w:val="00461fd2"/>
    <w:rPr>
      <w:rFonts w:cs="OpenSymbol"/>
    </w:rPr>
  </w:style>
  <w:style w:type="character" w:styleId="ListLabel125" w:customStyle="1">
    <w:name w:val="ListLabel 125"/>
    <w:qFormat/>
    <w:rsid w:val="00461fd2"/>
    <w:rPr>
      <w:rFonts w:cs="OpenSymbol"/>
    </w:rPr>
  </w:style>
  <w:style w:type="character" w:styleId="ListLabel126" w:customStyle="1">
    <w:name w:val="ListLabel 126"/>
    <w:qFormat/>
    <w:rsid w:val="00461fd2"/>
    <w:rPr>
      <w:rFonts w:cs="OpenSymbol"/>
    </w:rPr>
  </w:style>
  <w:style w:type="character" w:styleId="ListLabel127" w:customStyle="1">
    <w:name w:val="ListLabel 127"/>
    <w:qFormat/>
    <w:rsid w:val="00461fd2"/>
    <w:rPr>
      <w:rFonts w:cs="OpenSymbol"/>
    </w:rPr>
  </w:style>
  <w:style w:type="character" w:styleId="ListLabel128" w:customStyle="1">
    <w:name w:val="ListLabel 128"/>
    <w:qFormat/>
    <w:rsid w:val="00461fd2"/>
    <w:rPr>
      <w:rFonts w:cs="OpenSymbol"/>
    </w:rPr>
  </w:style>
  <w:style w:type="character" w:styleId="ListLabel129" w:customStyle="1">
    <w:name w:val="ListLabel 129"/>
    <w:qFormat/>
    <w:rsid w:val="00461fd2"/>
    <w:rPr>
      <w:rFonts w:cs="OpenSymbol"/>
    </w:rPr>
  </w:style>
  <w:style w:type="character" w:styleId="ListLabel130" w:customStyle="1">
    <w:name w:val="ListLabel 130"/>
    <w:qFormat/>
    <w:rsid w:val="00461fd2"/>
    <w:rPr>
      <w:rFonts w:cs="OpenSymbol"/>
    </w:rPr>
  </w:style>
  <w:style w:type="character" w:styleId="ListLabel131" w:customStyle="1">
    <w:name w:val="ListLabel 131"/>
    <w:qFormat/>
    <w:rsid w:val="00461fd2"/>
    <w:rPr>
      <w:rFonts w:cs="OpenSymbol"/>
    </w:rPr>
  </w:style>
  <w:style w:type="character" w:styleId="ListLabel132" w:customStyle="1">
    <w:name w:val="ListLabel 132"/>
    <w:qFormat/>
    <w:rsid w:val="00461fd2"/>
    <w:rPr>
      <w:rFonts w:ascii="Garamond" w:hAnsi="Garamond" w:cs="OpenSymbol"/>
      <w:b/>
    </w:rPr>
  </w:style>
  <w:style w:type="character" w:styleId="ListLabel133" w:customStyle="1">
    <w:name w:val="ListLabel 133"/>
    <w:qFormat/>
    <w:rsid w:val="00461fd2"/>
    <w:rPr>
      <w:rFonts w:cs="OpenSymbol"/>
    </w:rPr>
  </w:style>
  <w:style w:type="character" w:styleId="ListLabel134" w:customStyle="1">
    <w:name w:val="ListLabel 134"/>
    <w:qFormat/>
    <w:rsid w:val="00461fd2"/>
    <w:rPr>
      <w:rFonts w:cs="OpenSymbol"/>
    </w:rPr>
  </w:style>
  <w:style w:type="character" w:styleId="ListLabel135" w:customStyle="1">
    <w:name w:val="ListLabel 135"/>
    <w:qFormat/>
    <w:rsid w:val="00461fd2"/>
    <w:rPr>
      <w:rFonts w:cs="OpenSymbol"/>
    </w:rPr>
  </w:style>
  <w:style w:type="character" w:styleId="ListLabel136" w:customStyle="1">
    <w:name w:val="ListLabel 136"/>
    <w:qFormat/>
    <w:rsid w:val="00461fd2"/>
    <w:rPr>
      <w:rFonts w:cs="OpenSymbol"/>
    </w:rPr>
  </w:style>
  <w:style w:type="character" w:styleId="ListLabel137" w:customStyle="1">
    <w:name w:val="ListLabel 137"/>
    <w:qFormat/>
    <w:rsid w:val="00461fd2"/>
    <w:rPr>
      <w:rFonts w:cs="OpenSymbol"/>
    </w:rPr>
  </w:style>
  <w:style w:type="character" w:styleId="ListLabel138" w:customStyle="1">
    <w:name w:val="ListLabel 138"/>
    <w:qFormat/>
    <w:rsid w:val="00461fd2"/>
    <w:rPr>
      <w:rFonts w:cs="OpenSymbol"/>
    </w:rPr>
  </w:style>
  <w:style w:type="character" w:styleId="ListLabel139" w:customStyle="1">
    <w:name w:val="ListLabel 139"/>
    <w:qFormat/>
    <w:rsid w:val="00461fd2"/>
    <w:rPr>
      <w:rFonts w:cs="OpenSymbol"/>
    </w:rPr>
  </w:style>
  <w:style w:type="character" w:styleId="ListLabel140" w:customStyle="1">
    <w:name w:val="ListLabel 140"/>
    <w:qFormat/>
    <w:rsid w:val="00461fd2"/>
    <w:rPr>
      <w:rFonts w:cs="OpenSymbol"/>
    </w:rPr>
  </w:style>
  <w:style w:type="character" w:styleId="ListLabel141" w:customStyle="1">
    <w:name w:val="ListLabel 141"/>
    <w:qFormat/>
    <w:rsid w:val="00461fd2"/>
    <w:rPr>
      <w:rFonts w:ascii="Garamond" w:hAnsi="Garamond" w:cs="OpenSymbol"/>
    </w:rPr>
  </w:style>
  <w:style w:type="character" w:styleId="ListLabel142" w:customStyle="1">
    <w:name w:val="ListLabel 142"/>
    <w:qFormat/>
    <w:rsid w:val="00461fd2"/>
    <w:rPr>
      <w:rFonts w:cs="OpenSymbol"/>
    </w:rPr>
  </w:style>
  <w:style w:type="character" w:styleId="ListLabel143" w:customStyle="1">
    <w:name w:val="ListLabel 143"/>
    <w:qFormat/>
    <w:rsid w:val="00461fd2"/>
    <w:rPr>
      <w:rFonts w:cs="OpenSymbol"/>
    </w:rPr>
  </w:style>
  <w:style w:type="character" w:styleId="ListLabel144" w:customStyle="1">
    <w:name w:val="ListLabel 144"/>
    <w:qFormat/>
    <w:rsid w:val="00461fd2"/>
    <w:rPr>
      <w:rFonts w:cs="OpenSymbol"/>
    </w:rPr>
  </w:style>
  <w:style w:type="character" w:styleId="ListLabel145" w:customStyle="1">
    <w:name w:val="ListLabel 145"/>
    <w:qFormat/>
    <w:rsid w:val="00461fd2"/>
    <w:rPr>
      <w:rFonts w:cs="OpenSymbol"/>
    </w:rPr>
  </w:style>
  <w:style w:type="character" w:styleId="ListLabel146" w:customStyle="1">
    <w:name w:val="ListLabel 146"/>
    <w:qFormat/>
    <w:rsid w:val="00461fd2"/>
    <w:rPr>
      <w:rFonts w:cs="OpenSymbol"/>
    </w:rPr>
  </w:style>
  <w:style w:type="character" w:styleId="ListLabel147" w:customStyle="1">
    <w:name w:val="ListLabel 147"/>
    <w:qFormat/>
    <w:rsid w:val="00461fd2"/>
    <w:rPr>
      <w:rFonts w:cs="OpenSymbol"/>
    </w:rPr>
  </w:style>
  <w:style w:type="character" w:styleId="ListLabel148" w:customStyle="1">
    <w:name w:val="ListLabel 148"/>
    <w:qFormat/>
    <w:rsid w:val="00461fd2"/>
    <w:rPr>
      <w:rFonts w:cs="OpenSymbol"/>
    </w:rPr>
  </w:style>
  <w:style w:type="character" w:styleId="ListLabel149" w:customStyle="1">
    <w:name w:val="ListLabel 149"/>
    <w:qFormat/>
    <w:rsid w:val="00461fd2"/>
    <w:rPr>
      <w:rFonts w:cs="OpenSymbol"/>
    </w:rPr>
  </w:style>
  <w:style w:type="character" w:styleId="ListLabel150" w:customStyle="1">
    <w:name w:val="ListLabel 150"/>
    <w:qFormat/>
    <w:rsid w:val="00461fd2"/>
    <w:rPr>
      <w:rFonts w:ascii="Garamond" w:hAnsi="Garamond"/>
      <w:color w:val="auto"/>
    </w:rPr>
  </w:style>
  <w:style w:type="character" w:styleId="ListLabel151" w:customStyle="1">
    <w:name w:val="ListLabel 151"/>
    <w:qFormat/>
    <w:rsid w:val="00461fd2"/>
    <w:rPr>
      <w:rFonts w:ascii="Garamond" w:hAnsi="Garamond" w:cs="Symbol"/>
      <w:b/>
      <w:sz w:val="20"/>
    </w:rPr>
  </w:style>
  <w:style w:type="character" w:styleId="ListLabel152" w:customStyle="1">
    <w:name w:val="ListLabel 152"/>
    <w:qFormat/>
    <w:rsid w:val="00461fd2"/>
    <w:rPr>
      <w:rFonts w:cs="Courier New"/>
      <w:sz w:val="20"/>
    </w:rPr>
  </w:style>
  <w:style w:type="character" w:styleId="ListLabel153" w:customStyle="1">
    <w:name w:val="ListLabel 153"/>
    <w:qFormat/>
    <w:rsid w:val="00461fd2"/>
    <w:rPr>
      <w:rFonts w:cs="Wingdings"/>
      <w:sz w:val="20"/>
    </w:rPr>
  </w:style>
  <w:style w:type="character" w:styleId="ListLabel154" w:customStyle="1">
    <w:name w:val="ListLabel 154"/>
    <w:qFormat/>
    <w:rsid w:val="00461fd2"/>
    <w:rPr>
      <w:rFonts w:cs="Wingdings"/>
      <w:sz w:val="20"/>
    </w:rPr>
  </w:style>
  <w:style w:type="character" w:styleId="ListLabel155" w:customStyle="1">
    <w:name w:val="ListLabel 155"/>
    <w:qFormat/>
    <w:rsid w:val="00461fd2"/>
    <w:rPr>
      <w:rFonts w:cs="Wingdings"/>
      <w:sz w:val="20"/>
    </w:rPr>
  </w:style>
  <w:style w:type="character" w:styleId="ListLabel156" w:customStyle="1">
    <w:name w:val="ListLabel 156"/>
    <w:qFormat/>
    <w:rsid w:val="00461fd2"/>
    <w:rPr>
      <w:rFonts w:cs="Wingdings"/>
      <w:sz w:val="20"/>
    </w:rPr>
  </w:style>
  <w:style w:type="character" w:styleId="ListLabel157" w:customStyle="1">
    <w:name w:val="ListLabel 157"/>
    <w:qFormat/>
    <w:rsid w:val="00461fd2"/>
    <w:rPr>
      <w:rFonts w:cs="Wingdings"/>
      <w:sz w:val="20"/>
    </w:rPr>
  </w:style>
  <w:style w:type="character" w:styleId="ListLabel158" w:customStyle="1">
    <w:name w:val="ListLabel 158"/>
    <w:qFormat/>
    <w:rsid w:val="00461fd2"/>
    <w:rPr>
      <w:rFonts w:cs="Wingdings"/>
      <w:sz w:val="20"/>
    </w:rPr>
  </w:style>
  <w:style w:type="character" w:styleId="ListLabel159" w:customStyle="1">
    <w:name w:val="ListLabel 159"/>
    <w:qFormat/>
    <w:rsid w:val="00461fd2"/>
    <w:rPr>
      <w:rFonts w:cs="Wingdings"/>
      <w:sz w:val="20"/>
    </w:rPr>
  </w:style>
  <w:style w:type="character" w:styleId="ListLabel160" w:customStyle="1">
    <w:name w:val="ListLabel 160"/>
    <w:qFormat/>
    <w:rsid w:val="00461fd2"/>
    <w:rPr>
      <w:rFonts w:ascii="Garamond" w:hAnsi="Garamond" w:cs="Times New Roman"/>
      <w:b w:val="false"/>
    </w:rPr>
  </w:style>
  <w:style w:type="character" w:styleId="ListLabel161" w:customStyle="1">
    <w:name w:val="ListLabel 161"/>
    <w:qFormat/>
    <w:rsid w:val="00461fd2"/>
    <w:rPr>
      <w:rFonts w:cs="Courier New"/>
    </w:rPr>
  </w:style>
  <w:style w:type="character" w:styleId="ListLabel162" w:customStyle="1">
    <w:name w:val="ListLabel 162"/>
    <w:qFormat/>
    <w:rsid w:val="00461fd2"/>
    <w:rPr>
      <w:rFonts w:cs="Wingdings"/>
    </w:rPr>
  </w:style>
  <w:style w:type="character" w:styleId="ListLabel163" w:customStyle="1">
    <w:name w:val="ListLabel 163"/>
    <w:qFormat/>
    <w:rsid w:val="00461fd2"/>
    <w:rPr>
      <w:rFonts w:cs="Symbol"/>
    </w:rPr>
  </w:style>
  <w:style w:type="character" w:styleId="ListLabel164" w:customStyle="1">
    <w:name w:val="ListLabel 164"/>
    <w:qFormat/>
    <w:rsid w:val="00461fd2"/>
    <w:rPr>
      <w:rFonts w:cs="Courier New"/>
    </w:rPr>
  </w:style>
  <w:style w:type="character" w:styleId="ListLabel165" w:customStyle="1">
    <w:name w:val="ListLabel 165"/>
    <w:qFormat/>
    <w:rsid w:val="00461fd2"/>
    <w:rPr>
      <w:rFonts w:cs="Wingdings"/>
    </w:rPr>
  </w:style>
  <w:style w:type="character" w:styleId="ListLabel166" w:customStyle="1">
    <w:name w:val="ListLabel 166"/>
    <w:qFormat/>
    <w:rsid w:val="00461fd2"/>
    <w:rPr>
      <w:rFonts w:cs="Symbol"/>
    </w:rPr>
  </w:style>
  <w:style w:type="character" w:styleId="ListLabel167" w:customStyle="1">
    <w:name w:val="ListLabel 167"/>
    <w:qFormat/>
    <w:rsid w:val="00461fd2"/>
    <w:rPr>
      <w:rFonts w:cs="Courier New"/>
    </w:rPr>
  </w:style>
  <w:style w:type="character" w:styleId="ListLabel168" w:customStyle="1">
    <w:name w:val="ListLabel 168"/>
    <w:qFormat/>
    <w:rsid w:val="00461fd2"/>
    <w:rPr>
      <w:rFonts w:cs="Wingdings"/>
    </w:rPr>
  </w:style>
  <w:style w:type="character" w:styleId="ListLabel169" w:customStyle="1">
    <w:name w:val="ListLabel 169"/>
    <w:qFormat/>
    <w:rsid w:val="00461fd2"/>
    <w:rPr>
      <w:rFonts w:ascii="Garamond" w:hAnsi="Garamond" w:cs="Symbol"/>
    </w:rPr>
  </w:style>
  <w:style w:type="character" w:styleId="ListLabel170" w:customStyle="1">
    <w:name w:val="ListLabel 170"/>
    <w:qFormat/>
    <w:rsid w:val="00461fd2"/>
    <w:rPr>
      <w:rFonts w:cs="Courier New"/>
    </w:rPr>
  </w:style>
  <w:style w:type="character" w:styleId="ListLabel171" w:customStyle="1">
    <w:name w:val="ListLabel 171"/>
    <w:qFormat/>
    <w:rsid w:val="00461fd2"/>
    <w:rPr>
      <w:rFonts w:cs="Wingdings"/>
    </w:rPr>
  </w:style>
  <w:style w:type="character" w:styleId="ListLabel172" w:customStyle="1">
    <w:name w:val="ListLabel 172"/>
    <w:qFormat/>
    <w:rsid w:val="00461fd2"/>
    <w:rPr>
      <w:rFonts w:cs="Symbol"/>
    </w:rPr>
  </w:style>
  <w:style w:type="character" w:styleId="ListLabel173" w:customStyle="1">
    <w:name w:val="ListLabel 173"/>
    <w:qFormat/>
    <w:rsid w:val="00461fd2"/>
    <w:rPr>
      <w:rFonts w:cs="Courier New"/>
    </w:rPr>
  </w:style>
  <w:style w:type="character" w:styleId="ListLabel174" w:customStyle="1">
    <w:name w:val="ListLabel 174"/>
    <w:qFormat/>
    <w:rsid w:val="00461fd2"/>
    <w:rPr>
      <w:rFonts w:cs="Wingdings"/>
    </w:rPr>
  </w:style>
  <w:style w:type="character" w:styleId="ListLabel175" w:customStyle="1">
    <w:name w:val="ListLabel 175"/>
    <w:qFormat/>
    <w:rsid w:val="00461fd2"/>
    <w:rPr>
      <w:rFonts w:cs="Symbol"/>
    </w:rPr>
  </w:style>
  <w:style w:type="character" w:styleId="ListLabel176" w:customStyle="1">
    <w:name w:val="ListLabel 176"/>
    <w:qFormat/>
    <w:rsid w:val="00461fd2"/>
    <w:rPr>
      <w:rFonts w:cs="Courier New"/>
    </w:rPr>
  </w:style>
  <w:style w:type="character" w:styleId="ListLabel177" w:customStyle="1">
    <w:name w:val="ListLabel 177"/>
    <w:qFormat/>
    <w:rsid w:val="00461fd2"/>
    <w:rPr>
      <w:rFonts w:cs="Wingdings"/>
    </w:rPr>
  </w:style>
  <w:style w:type="character" w:styleId="ListLabel178" w:customStyle="1">
    <w:name w:val="ListLabel 178"/>
    <w:qFormat/>
    <w:rsid w:val="00461fd2"/>
    <w:rPr>
      <w:rFonts w:ascii="Garamond" w:hAnsi="Garamond" w:cs="Arial"/>
    </w:rPr>
  </w:style>
  <w:style w:type="character" w:styleId="ListLabel179" w:customStyle="1">
    <w:name w:val="ListLabel 179"/>
    <w:qFormat/>
    <w:rsid w:val="00461fd2"/>
    <w:rPr>
      <w:rFonts w:cs="Courier New"/>
    </w:rPr>
  </w:style>
  <w:style w:type="character" w:styleId="ListLabel180" w:customStyle="1">
    <w:name w:val="ListLabel 180"/>
    <w:qFormat/>
    <w:rsid w:val="00461fd2"/>
    <w:rPr>
      <w:rFonts w:cs="Wingdings"/>
    </w:rPr>
  </w:style>
  <w:style w:type="character" w:styleId="ListLabel181" w:customStyle="1">
    <w:name w:val="ListLabel 181"/>
    <w:qFormat/>
    <w:rsid w:val="00461fd2"/>
    <w:rPr>
      <w:rFonts w:cs="Symbol"/>
    </w:rPr>
  </w:style>
  <w:style w:type="character" w:styleId="ListLabel182" w:customStyle="1">
    <w:name w:val="ListLabel 182"/>
    <w:qFormat/>
    <w:rsid w:val="00461fd2"/>
    <w:rPr>
      <w:rFonts w:cs="Courier New"/>
    </w:rPr>
  </w:style>
  <w:style w:type="character" w:styleId="ListLabel183" w:customStyle="1">
    <w:name w:val="ListLabel 183"/>
    <w:qFormat/>
    <w:rsid w:val="00461fd2"/>
    <w:rPr>
      <w:rFonts w:cs="Wingdings"/>
    </w:rPr>
  </w:style>
  <w:style w:type="character" w:styleId="ListLabel184" w:customStyle="1">
    <w:name w:val="ListLabel 184"/>
    <w:qFormat/>
    <w:rsid w:val="00461fd2"/>
    <w:rPr>
      <w:rFonts w:cs="Symbol"/>
    </w:rPr>
  </w:style>
  <w:style w:type="character" w:styleId="ListLabel185" w:customStyle="1">
    <w:name w:val="ListLabel 185"/>
    <w:qFormat/>
    <w:rsid w:val="00461fd2"/>
    <w:rPr>
      <w:rFonts w:cs="Courier New"/>
    </w:rPr>
  </w:style>
  <w:style w:type="character" w:styleId="ListLabel186" w:customStyle="1">
    <w:name w:val="ListLabel 186"/>
    <w:qFormat/>
    <w:rsid w:val="00461fd2"/>
    <w:rPr>
      <w:rFonts w:cs="Wingdings"/>
    </w:rPr>
  </w:style>
  <w:style w:type="character" w:styleId="ListLabel187" w:customStyle="1">
    <w:name w:val="ListLabel 187"/>
    <w:qFormat/>
    <w:rsid w:val="00461fd2"/>
    <w:rPr>
      <w:rFonts w:ascii="Garamond" w:hAnsi="Garamond" w:cs="Symbol"/>
      <w:sz w:val="20"/>
    </w:rPr>
  </w:style>
  <w:style w:type="character" w:styleId="ListLabel188" w:customStyle="1">
    <w:name w:val="ListLabel 188"/>
    <w:qFormat/>
    <w:rsid w:val="00461fd2"/>
    <w:rPr>
      <w:rFonts w:cs="Courier New"/>
      <w:sz w:val="20"/>
    </w:rPr>
  </w:style>
  <w:style w:type="character" w:styleId="ListLabel189" w:customStyle="1">
    <w:name w:val="ListLabel 189"/>
    <w:qFormat/>
    <w:rsid w:val="00461fd2"/>
    <w:rPr>
      <w:rFonts w:cs="Wingdings"/>
      <w:sz w:val="20"/>
    </w:rPr>
  </w:style>
  <w:style w:type="character" w:styleId="ListLabel190" w:customStyle="1">
    <w:name w:val="ListLabel 190"/>
    <w:qFormat/>
    <w:rsid w:val="00461fd2"/>
    <w:rPr>
      <w:rFonts w:cs="Wingdings"/>
      <w:sz w:val="20"/>
    </w:rPr>
  </w:style>
  <w:style w:type="character" w:styleId="ListLabel191" w:customStyle="1">
    <w:name w:val="ListLabel 191"/>
    <w:qFormat/>
    <w:rsid w:val="00461fd2"/>
    <w:rPr>
      <w:rFonts w:cs="Wingdings"/>
      <w:sz w:val="20"/>
    </w:rPr>
  </w:style>
  <w:style w:type="character" w:styleId="ListLabel192" w:customStyle="1">
    <w:name w:val="ListLabel 192"/>
    <w:qFormat/>
    <w:rsid w:val="00461fd2"/>
    <w:rPr>
      <w:rFonts w:cs="Wingdings"/>
      <w:sz w:val="20"/>
    </w:rPr>
  </w:style>
  <w:style w:type="character" w:styleId="ListLabel193" w:customStyle="1">
    <w:name w:val="ListLabel 193"/>
    <w:qFormat/>
    <w:rsid w:val="00461fd2"/>
    <w:rPr>
      <w:rFonts w:cs="Wingdings"/>
      <w:sz w:val="20"/>
    </w:rPr>
  </w:style>
  <w:style w:type="character" w:styleId="ListLabel194" w:customStyle="1">
    <w:name w:val="ListLabel 194"/>
    <w:qFormat/>
    <w:rsid w:val="00461fd2"/>
    <w:rPr>
      <w:rFonts w:cs="Wingdings"/>
      <w:sz w:val="20"/>
    </w:rPr>
  </w:style>
  <w:style w:type="character" w:styleId="ListLabel195" w:customStyle="1">
    <w:name w:val="ListLabel 195"/>
    <w:qFormat/>
    <w:rsid w:val="00461fd2"/>
    <w:rPr>
      <w:rFonts w:cs="Wingdings"/>
      <w:sz w:val="20"/>
    </w:rPr>
  </w:style>
  <w:style w:type="character" w:styleId="ListLabel196" w:customStyle="1">
    <w:name w:val="ListLabel 196"/>
    <w:qFormat/>
    <w:rsid w:val="00461fd2"/>
    <w:rPr>
      <w:rFonts w:ascii="Garamond" w:hAnsi="Garamond" w:cs="Arial"/>
    </w:rPr>
  </w:style>
  <w:style w:type="character" w:styleId="ListLabel197" w:customStyle="1">
    <w:name w:val="ListLabel 197"/>
    <w:qFormat/>
    <w:rsid w:val="00461fd2"/>
    <w:rPr>
      <w:rFonts w:ascii="Garamond" w:hAnsi="Garamond" w:cs="OpenSymbol"/>
    </w:rPr>
  </w:style>
  <w:style w:type="character" w:styleId="ListLabel198" w:customStyle="1">
    <w:name w:val="ListLabel 198"/>
    <w:qFormat/>
    <w:rsid w:val="00461fd2"/>
    <w:rPr>
      <w:rFonts w:cs="OpenSymbol"/>
    </w:rPr>
  </w:style>
  <w:style w:type="character" w:styleId="ListLabel199" w:customStyle="1">
    <w:name w:val="ListLabel 199"/>
    <w:qFormat/>
    <w:rsid w:val="00461fd2"/>
    <w:rPr>
      <w:rFonts w:cs="OpenSymbol"/>
    </w:rPr>
  </w:style>
  <w:style w:type="character" w:styleId="ListLabel200" w:customStyle="1">
    <w:name w:val="ListLabel 200"/>
    <w:qFormat/>
    <w:rsid w:val="00461fd2"/>
    <w:rPr>
      <w:rFonts w:cs="OpenSymbol"/>
    </w:rPr>
  </w:style>
  <w:style w:type="character" w:styleId="ListLabel201" w:customStyle="1">
    <w:name w:val="ListLabel 201"/>
    <w:qFormat/>
    <w:rsid w:val="00461fd2"/>
    <w:rPr>
      <w:rFonts w:cs="OpenSymbol"/>
    </w:rPr>
  </w:style>
  <w:style w:type="character" w:styleId="ListLabel202" w:customStyle="1">
    <w:name w:val="ListLabel 202"/>
    <w:qFormat/>
    <w:rsid w:val="00461fd2"/>
    <w:rPr>
      <w:rFonts w:cs="OpenSymbol"/>
    </w:rPr>
  </w:style>
  <w:style w:type="character" w:styleId="ListLabel203" w:customStyle="1">
    <w:name w:val="ListLabel 203"/>
    <w:qFormat/>
    <w:rsid w:val="00461fd2"/>
    <w:rPr>
      <w:rFonts w:cs="OpenSymbol"/>
    </w:rPr>
  </w:style>
  <w:style w:type="character" w:styleId="ListLabel204" w:customStyle="1">
    <w:name w:val="ListLabel 204"/>
    <w:qFormat/>
    <w:rsid w:val="00461fd2"/>
    <w:rPr>
      <w:rFonts w:cs="OpenSymbol"/>
    </w:rPr>
  </w:style>
  <w:style w:type="character" w:styleId="ListLabel205" w:customStyle="1">
    <w:name w:val="ListLabel 205"/>
    <w:qFormat/>
    <w:rsid w:val="00461fd2"/>
    <w:rPr>
      <w:rFonts w:cs="OpenSymbol"/>
    </w:rPr>
  </w:style>
  <w:style w:type="character" w:styleId="ListLabel206" w:customStyle="1">
    <w:name w:val="ListLabel 206"/>
    <w:qFormat/>
    <w:rsid w:val="00461fd2"/>
    <w:rPr>
      <w:rFonts w:ascii="Garamond" w:hAnsi="Garamond" w:cs="OpenSymbol"/>
    </w:rPr>
  </w:style>
  <w:style w:type="character" w:styleId="ListLabel207" w:customStyle="1">
    <w:name w:val="ListLabel 207"/>
    <w:qFormat/>
    <w:rsid w:val="00461fd2"/>
    <w:rPr>
      <w:rFonts w:cs="OpenSymbol"/>
    </w:rPr>
  </w:style>
  <w:style w:type="character" w:styleId="ListLabel208" w:customStyle="1">
    <w:name w:val="ListLabel 208"/>
    <w:qFormat/>
    <w:rsid w:val="00461fd2"/>
    <w:rPr>
      <w:rFonts w:cs="OpenSymbol"/>
    </w:rPr>
  </w:style>
  <w:style w:type="character" w:styleId="ListLabel209" w:customStyle="1">
    <w:name w:val="ListLabel 209"/>
    <w:qFormat/>
    <w:rsid w:val="00461fd2"/>
    <w:rPr>
      <w:rFonts w:cs="OpenSymbol"/>
    </w:rPr>
  </w:style>
  <w:style w:type="character" w:styleId="ListLabel210" w:customStyle="1">
    <w:name w:val="ListLabel 210"/>
    <w:qFormat/>
    <w:rsid w:val="00461fd2"/>
    <w:rPr>
      <w:rFonts w:cs="OpenSymbol"/>
    </w:rPr>
  </w:style>
  <w:style w:type="character" w:styleId="ListLabel211" w:customStyle="1">
    <w:name w:val="ListLabel 211"/>
    <w:qFormat/>
    <w:rsid w:val="00461fd2"/>
    <w:rPr>
      <w:rFonts w:cs="OpenSymbol"/>
    </w:rPr>
  </w:style>
  <w:style w:type="character" w:styleId="ListLabel212" w:customStyle="1">
    <w:name w:val="ListLabel 212"/>
    <w:qFormat/>
    <w:rsid w:val="00461fd2"/>
    <w:rPr>
      <w:rFonts w:cs="OpenSymbol"/>
    </w:rPr>
  </w:style>
  <w:style w:type="character" w:styleId="ListLabel213" w:customStyle="1">
    <w:name w:val="ListLabel 213"/>
    <w:qFormat/>
    <w:rsid w:val="00461fd2"/>
    <w:rPr>
      <w:rFonts w:cs="OpenSymbol"/>
    </w:rPr>
  </w:style>
  <w:style w:type="character" w:styleId="ListLabel214" w:customStyle="1">
    <w:name w:val="ListLabel 214"/>
    <w:qFormat/>
    <w:rsid w:val="00461fd2"/>
    <w:rPr>
      <w:rFonts w:cs="OpenSymbol"/>
    </w:rPr>
  </w:style>
  <w:style w:type="character" w:styleId="ListLabel215" w:customStyle="1">
    <w:name w:val="ListLabel 215"/>
    <w:qFormat/>
    <w:rsid w:val="00461fd2"/>
    <w:rPr>
      <w:rFonts w:ascii="Garamond" w:hAnsi="Garamond" w:cs="OpenSymbol"/>
    </w:rPr>
  </w:style>
  <w:style w:type="character" w:styleId="ListLabel216" w:customStyle="1">
    <w:name w:val="ListLabel 216"/>
    <w:qFormat/>
    <w:rsid w:val="00461fd2"/>
    <w:rPr>
      <w:rFonts w:cs="OpenSymbol"/>
    </w:rPr>
  </w:style>
  <w:style w:type="character" w:styleId="ListLabel217" w:customStyle="1">
    <w:name w:val="ListLabel 217"/>
    <w:qFormat/>
    <w:rsid w:val="00461fd2"/>
    <w:rPr>
      <w:rFonts w:cs="OpenSymbol"/>
    </w:rPr>
  </w:style>
  <w:style w:type="character" w:styleId="ListLabel218" w:customStyle="1">
    <w:name w:val="ListLabel 218"/>
    <w:qFormat/>
    <w:rsid w:val="00461fd2"/>
    <w:rPr>
      <w:rFonts w:cs="OpenSymbol"/>
    </w:rPr>
  </w:style>
  <w:style w:type="character" w:styleId="ListLabel219" w:customStyle="1">
    <w:name w:val="ListLabel 219"/>
    <w:qFormat/>
    <w:rsid w:val="00461fd2"/>
    <w:rPr>
      <w:rFonts w:cs="OpenSymbol"/>
    </w:rPr>
  </w:style>
  <w:style w:type="character" w:styleId="ListLabel220" w:customStyle="1">
    <w:name w:val="ListLabel 220"/>
    <w:qFormat/>
    <w:rsid w:val="00461fd2"/>
    <w:rPr>
      <w:rFonts w:cs="OpenSymbol"/>
    </w:rPr>
  </w:style>
  <w:style w:type="character" w:styleId="ListLabel221" w:customStyle="1">
    <w:name w:val="ListLabel 221"/>
    <w:qFormat/>
    <w:rsid w:val="00461fd2"/>
    <w:rPr>
      <w:rFonts w:cs="OpenSymbol"/>
    </w:rPr>
  </w:style>
  <w:style w:type="character" w:styleId="ListLabel222" w:customStyle="1">
    <w:name w:val="ListLabel 222"/>
    <w:qFormat/>
    <w:rsid w:val="00461fd2"/>
    <w:rPr>
      <w:rFonts w:cs="OpenSymbol"/>
    </w:rPr>
  </w:style>
  <w:style w:type="character" w:styleId="ListLabel223" w:customStyle="1">
    <w:name w:val="ListLabel 223"/>
    <w:qFormat/>
    <w:rsid w:val="00461fd2"/>
    <w:rPr>
      <w:rFonts w:cs="OpenSymbol"/>
    </w:rPr>
  </w:style>
  <w:style w:type="character" w:styleId="ListLabel224" w:customStyle="1">
    <w:name w:val="ListLabel 224"/>
    <w:qFormat/>
    <w:rsid w:val="00461fd2"/>
    <w:rPr>
      <w:rFonts w:ascii="Garamond" w:hAnsi="Garamond" w:cs="OpenSymbol"/>
    </w:rPr>
  </w:style>
  <w:style w:type="character" w:styleId="ListLabel225" w:customStyle="1">
    <w:name w:val="ListLabel 225"/>
    <w:qFormat/>
    <w:rsid w:val="00461fd2"/>
    <w:rPr>
      <w:rFonts w:cs="OpenSymbol"/>
    </w:rPr>
  </w:style>
  <w:style w:type="character" w:styleId="ListLabel226" w:customStyle="1">
    <w:name w:val="ListLabel 226"/>
    <w:qFormat/>
    <w:rsid w:val="00461fd2"/>
    <w:rPr>
      <w:rFonts w:cs="OpenSymbol"/>
    </w:rPr>
  </w:style>
  <w:style w:type="character" w:styleId="ListLabel227" w:customStyle="1">
    <w:name w:val="ListLabel 227"/>
    <w:qFormat/>
    <w:rsid w:val="00461fd2"/>
    <w:rPr>
      <w:rFonts w:cs="OpenSymbol"/>
    </w:rPr>
  </w:style>
  <w:style w:type="character" w:styleId="ListLabel228" w:customStyle="1">
    <w:name w:val="ListLabel 228"/>
    <w:qFormat/>
    <w:rsid w:val="00461fd2"/>
    <w:rPr>
      <w:rFonts w:cs="OpenSymbol"/>
    </w:rPr>
  </w:style>
  <w:style w:type="character" w:styleId="ListLabel229" w:customStyle="1">
    <w:name w:val="ListLabel 229"/>
    <w:qFormat/>
    <w:rsid w:val="00461fd2"/>
    <w:rPr>
      <w:rFonts w:cs="OpenSymbol"/>
    </w:rPr>
  </w:style>
  <w:style w:type="character" w:styleId="ListLabel230" w:customStyle="1">
    <w:name w:val="ListLabel 230"/>
    <w:qFormat/>
    <w:rsid w:val="00461fd2"/>
    <w:rPr>
      <w:rFonts w:cs="OpenSymbol"/>
    </w:rPr>
  </w:style>
  <w:style w:type="character" w:styleId="ListLabel231" w:customStyle="1">
    <w:name w:val="ListLabel 231"/>
    <w:qFormat/>
    <w:rsid w:val="00461fd2"/>
    <w:rPr>
      <w:rFonts w:cs="OpenSymbol"/>
    </w:rPr>
  </w:style>
  <w:style w:type="character" w:styleId="ListLabel232" w:customStyle="1">
    <w:name w:val="ListLabel 232"/>
    <w:qFormat/>
    <w:rsid w:val="00461fd2"/>
    <w:rPr>
      <w:rFonts w:cs="OpenSymbol"/>
    </w:rPr>
  </w:style>
  <w:style w:type="character" w:styleId="ListLabel233" w:customStyle="1">
    <w:name w:val="ListLabel 233"/>
    <w:qFormat/>
    <w:rsid w:val="00461fd2"/>
    <w:rPr>
      <w:rFonts w:ascii="Garamond" w:hAnsi="Garamond" w:cs="OpenSymbol"/>
      <w:b/>
    </w:rPr>
  </w:style>
  <w:style w:type="character" w:styleId="ListLabel234" w:customStyle="1">
    <w:name w:val="ListLabel 234"/>
    <w:qFormat/>
    <w:rsid w:val="00461fd2"/>
    <w:rPr>
      <w:rFonts w:cs="OpenSymbol"/>
    </w:rPr>
  </w:style>
  <w:style w:type="character" w:styleId="ListLabel235" w:customStyle="1">
    <w:name w:val="ListLabel 235"/>
    <w:qFormat/>
    <w:rsid w:val="00461fd2"/>
    <w:rPr>
      <w:rFonts w:cs="OpenSymbol"/>
    </w:rPr>
  </w:style>
  <w:style w:type="character" w:styleId="ListLabel236" w:customStyle="1">
    <w:name w:val="ListLabel 236"/>
    <w:qFormat/>
    <w:rsid w:val="00461fd2"/>
    <w:rPr>
      <w:rFonts w:cs="OpenSymbol"/>
    </w:rPr>
  </w:style>
  <w:style w:type="character" w:styleId="ListLabel237" w:customStyle="1">
    <w:name w:val="ListLabel 237"/>
    <w:qFormat/>
    <w:rsid w:val="00461fd2"/>
    <w:rPr>
      <w:rFonts w:cs="OpenSymbol"/>
    </w:rPr>
  </w:style>
  <w:style w:type="character" w:styleId="ListLabel238" w:customStyle="1">
    <w:name w:val="ListLabel 238"/>
    <w:qFormat/>
    <w:rsid w:val="00461fd2"/>
    <w:rPr>
      <w:rFonts w:cs="OpenSymbol"/>
    </w:rPr>
  </w:style>
  <w:style w:type="character" w:styleId="ListLabel239" w:customStyle="1">
    <w:name w:val="ListLabel 239"/>
    <w:qFormat/>
    <w:rsid w:val="00461fd2"/>
    <w:rPr>
      <w:rFonts w:cs="OpenSymbol"/>
    </w:rPr>
  </w:style>
  <w:style w:type="character" w:styleId="ListLabel240" w:customStyle="1">
    <w:name w:val="ListLabel 240"/>
    <w:qFormat/>
    <w:rsid w:val="00461fd2"/>
    <w:rPr>
      <w:rFonts w:cs="OpenSymbol"/>
    </w:rPr>
  </w:style>
  <w:style w:type="character" w:styleId="ListLabel241" w:customStyle="1">
    <w:name w:val="ListLabel 241"/>
    <w:qFormat/>
    <w:rsid w:val="00461fd2"/>
    <w:rPr>
      <w:rFonts w:cs="OpenSymbol"/>
    </w:rPr>
  </w:style>
  <w:style w:type="character" w:styleId="ListLabel242" w:customStyle="1">
    <w:name w:val="ListLabel 242"/>
    <w:qFormat/>
    <w:rsid w:val="00461fd2"/>
    <w:rPr>
      <w:rFonts w:ascii="Garamond" w:hAnsi="Garamond" w:cs="OpenSymbol"/>
    </w:rPr>
  </w:style>
  <w:style w:type="character" w:styleId="ListLabel243" w:customStyle="1">
    <w:name w:val="ListLabel 243"/>
    <w:qFormat/>
    <w:rsid w:val="00461fd2"/>
    <w:rPr>
      <w:rFonts w:cs="OpenSymbol"/>
    </w:rPr>
  </w:style>
  <w:style w:type="character" w:styleId="ListLabel244" w:customStyle="1">
    <w:name w:val="ListLabel 244"/>
    <w:qFormat/>
    <w:rsid w:val="00461fd2"/>
    <w:rPr>
      <w:rFonts w:cs="OpenSymbol"/>
    </w:rPr>
  </w:style>
  <w:style w:type="character" w:styleId="ListLabel245" w:customStyle="1">
    <w:name w:val="ListLabel 245"/>
    <w:qFormat/>
    <w:rsid w:val="00461fd2"/>
    <w:rPr>
      <w:rFonts w:cs="OpenSymbol"/>
    </w:rPr>
  </w:style>
  <w:style w:type="character" w:styleId="ListLabel246" w:customStyle="1">
    <w:name w:val="ListLabel 246"/>
    <w:qFormat/>
    <w:rsid w:val="00461fd2"/>
    <w:rPr>
      <w:rFonts w:cs="OpenSymbol"/>
    </w:rPr>
  </w:style>
  <w:style w:type="character" w:styleId="ListLabel247" w:customStyle="1">
    <w:name w:val="ListLabel 247"/>
    <w:qFormat/>
    <w:rsid w:val="00461fd2"/>
    <w:rPr>
      <w:rFonts w:cs="OpenSymbol"/>
    </w:rPr>
  </w:style>
  <w:style w:type="character" w:styleId="ListLabel248" w:customStyle="1">
    <w:name w:val="ListLabel 248"/>
    <w:qFormat/>
    <w:rsid w:val="00461fd2"/>
    <w:rPr>
      <w:rFonts w:cs="OpenSymbol"/>
    </w:rPr>
  </w:style>
  <w:style w:type="character" w:styleId="ListLabel249" w:customStyle="1">
    <w:name w:val="ListLabel 249"/>
    <w:qFormat/>
    <w:rsid w:val="00461fd2"/>
    <w:rPr>
      <w:rFonts w:cs="OpenSymbol"/>
    </w:rPr>
  </w:style>
  <w:style w:type="character" w:styleId="ListLabel250" w:customStyle="1">
    <w:name w:val="ListLabel 250"/>
    <w:qFormat/>
    <w:rsid w:val="00461fd2"/>
    <w:rPr>
      <w:rFonts w:cs="OpenSymbol"/>
    </w:rPr>
  </w:style>
  <w:style w:type="character" w:styleId="ListLabel251" w:customStyle="1">
    <w:name w:val="ListLabel 251"/>
    <w:qFormat/>
    <w:rsid w:val="00461fd2"/>
    <w:rPr>
      <w:rFonts w:ascii="Garamond" w:hAnsi="Garamond"/>
      <w:color w:val="auto"/>
    </w:rPr>
  </w:style>
  <w:style w:type="character" w:styleId="ListLabel252" w:customStyle="1">
    <w:name w:val="ListLabel 252"/>
    <w:qFormat/>
    <w:rsid w:val="00461fd2"/>
    <w:rPr>
      <w:rFonts w:ascii="Garamond" w:hAnsi="Garamond" w:cs="Symbol"/>
      <w:b/>
      <w:sz w:val="20"/>
    </w:rPr>
  </w:style>
  <w:style w:type="character" w:styleId="ListLabel253" w:customStyle="1">
    <w:name w:val="ListLabel 253"/>
    <w:qFormat/>
    <w:rsid w:val="00461fd2"/>
    <w:rPr>
      <w:rFonts w:cs="Courier New"/>
      <w:sz w:val="20"/>
    </w:rPr>
  </w:style>
  <w:style w:type="character" w:styleId="ListLabel254" w:customStyle="1">
    <w:name w:val="ListLabel 254"/>
    <w:qFormat/>
    <w:rsid w:val="00461fd2"/>
    <w:rPr>
      <w:rFonts w:cs="Wingdings"/>
      <w:sz w:val="20"/>
    </w:rPr>
  </w:style>
  <w:style w:type="character" w:styleId="ListLabel255" w:customStyle="1">
    <w:name w:val="ListLabel 255"/>
    <w:qFormat/>
    <w:rsid w:val="00461fd2"/>
    <w:rPr>
      <w:rFonts w:cs="Wingdings"/>
      <w:sz w:val="20"/>
    </w:rPr>
  </w:style>
  <w:style w:type="character" w:styleId="ListLabel256" w:customStyle="1">
    <w:name w:val="ListLabel 256"/>
    <w:qFormat/>
    <w:rsid w:val="00461fd2"/>
    <w:rPr>
      <w:rFonts w:cs="Wingdings"/>
      <w:sz w:val="20"/>
    </w:rPr>
  </w:style>
  <w:style w:type="character" w:styleId="ListLabel257" w:customStyle="1">
    <w:name w:val="ListLabel 257"/>
    <w:qFormat/>
    <w:rsid w:val="00461fd2"/>
    <w:rPr>
      <w:rFonts w:cs="Wingdings"/>
      <w:sz w:val="20"/>
    </w:rPr>
  </w:style>
  <w:style w:type="character" w:styleId="ListLabel258" w:customStyle="1">
    <w:name w:val="ListLabel 258"/>
    <w:qFormat/>
    <w:rsid w:val="00461fd2"/>
    <w:rPr>
      <w:rFonts w:cs="Wingdings"/>
      <w:sz w:val="20"/>
    </w:rPr>
  </w:style>
  <w:style w:type="character" w:styleId="ListLabel259" w:customStyle="1">
    <w:name w:val="ListLabel 259"/>
    <w:qFormat/>
    <w:rsid w:val="00461fd2"/>
    <w:rPr>
      <w:rFonts w:cs="Wingdings"/>
      <w:sz w:val="20"/>
    </w:rPr>
  </w:style>
  <w:style w:type="character" w:styleId="ListLabel260" w:customStyle="1">
    <w:name w:val="ListLabel 260"/>
    <w:qFormat/>
    <w:rsid w:val="00461fd2"/>
    <w:rPr>
      <w:rFonts w:cs="Wingdings"/>
      <w:sz w:val="20"/>
    </w:rPr>
  </w:style>
  <w:style w:type="character" w:styleId="ListLabel261" w:customStyle="1">
    <w:name w:val="ListLabel 261"/>
    <w:qFormat/>
    <w:rsid w:val="00461fd2"/>
    <w:rPr>
      <w:rFonts w:ascii="Garamond" w:hAnsi="Garamond" w:cs="Times New Roman"/>
      <w:b w:val="false"/>
    </w:rPr>
  </w:style>
  <w:style w:type="character" w:styleId="ListLabel262" w:customStyle="1">
    <w:name w:val="ListLabel 262"/>
    <w:qFormat/>
    <w:rsid w:val="00461fd2"/>
    <w:rPr>
      <w:rFonts w:cs="Courier New"/>
    </w:rPr>
  </w:style>
  <w:style w:type="character" w:styleId="ListLabel263" w:customStyle="1">
    <w:name w:val="ListLabel 263"/>
    <w:qFormat/>
    <w:rsid w:val="00461fd2"/>
    <w:rPr>
      <w:rFonts w:cs="Wingdings"/>
    </w:rPr>
  </w:style>
  <w:style w:type="character" w:styleId="ListLabel264" w:customStyle="1">
    <w:name w:val="ListLabel 264"/>
    <w:qFormat/>
    <w:rsid w:val="00461fd2"/>
    <w:rPr>
      <w:rFonts w:cs="Symbol"/>
    </w:rPr>
  </w:style>
  <w:style w:type="character" w:styleId="ListLabel265" w:customStyle="1">
    <w:name w:val="ListLabel 265"/>
    <w:qFormat/>
    <w:rsid w:val="00461fd2"/>
    <w:rPr>
      <w:rFonts w:cs="Courier New"/>
    </w:rPr>
  </w:style>
  <w:style w:type="character" w:styleId="ListLabel266" w:customStyle="1">
    <w:name w:val="ListLabel 266"/>
    <w:qFormat/>
    <w:rsid w:val="00461fd2"/>
    <w:rPr>
      <w:rFonts w:cs="Wingdings"/>
    </w:rPr>
  </w:style>
  <w:style w:type="character" w:styleId="ListLabel267" w:customStyle="1">
    <w:name w:val="ListLabel 267"/>
    <w:qFormat/>
    <w:rsid w:val="00461fd2"/>
    <w:rPr>
      <w:rFonts w:cs="Symbol"/>
    </w:rPr>
  </w:style>
  <w:style w:type="character" w:styleId="ListLabel268" w:customStyle="1">
    <w:name w:val="ListLabel 268"/>
    <w:qFormat/>
    <w:rsid w:val="00461fd2"/>
    <w:rPr>
      <w:rFonts w:cs="Courier New"/>
    </w:rPr>
  </w:style>
  <w:style w:type="character" w:styleId="ListLabel269" w:customStyle="1">
    <w:name w:val="ListLabel 269"/>
    <w:qFormat/>
    <w:rsid w:val="00461fd2"/>
    <w:rPr>
      <w:rFonts w:cs="Wingdings"/>
    </w:rPr>
  </w:style>
  <w:style w:type="character" w:styleId="ListLabel270" w:customStyle="1">
    <w:name w:val="ListLabel 270"/>
    <w:qFormat/>
    <w:rsid w:val="00461fd2"/>
    <w:rPr>
      <w:rFonts w:ascii="Garamond" w:hAnsi="Garamond" w:cs="Symbol"/>
    </w:rPr>
  </w:style>
  <w:style w:type="character" w:styleId="ListLabel271" w:customStyle="1">
    <w:name w:val="ListLabel 271"/>
    <w:qFormat/>
    <w:rsid w:val="00461fd2"/>
    <w:rPr>
      <w:rFonts w:cs="Courier New"/>
    </w:rPr>
  </w:style>
  <w:style w:type="character" w:styleId="ListLabel272" w:customStyle="1">
    <w:name w:val="ListLabel 272"/>
    <w:qFormat/>
    <w:rsid w:val="00461fd2"/>
    <w:rPr>
      <w:rFonts w:cs="Wingdings"/>
    </w:rPr>
  </w:style>
  <w:style w:type="character" w:styleId="ListLabel273" w:customStyle="1">
    <w:name w:val="ListLabel 273"/>
    <w:qFormat/>
    <w:rsid w:val="00461fd2"/>
    <w:rPr>
      <w:rFonts w:cs="Symbol"/>
    </w:rPr>
  </w:style>
  <w:style w:type="character" w:styleId="ListLabel274" w:customStyle="1">
    <w:name w:val="ListLabel 274"/>
    <w:qFormat/>
    <w:rsid w:val="00461fd2"/>
    <w:rPr>
      <w:rFonts w:cs="Courier New"/>
    </w:rPr>
  </w:style>
  <w:style w:type="character" w:styleId="ListLabel275" w:customStyle="1">
    <w:name w:val="ListLabel 275"/>
    <w:qFormat/>
    <w:rsid w:val="00461fd2"/>
    <w:rPr>
      <w:rFonts w:cs="Wingdings"/>
    </w:rPr>
  </w:style>
  <w:style w:type="character" w:styleId="ListLabel276" w:customStyle="1">
    <w:name w:val="ListLabel 276"/>
    <w:qFormat/>
    <w:rsid w:val="00461fd2"/>
    <w:rPr>
      <w:rFonts w:cs="Symbol"/>
    </w:rPr>
  </w:style>
  <w:style w:type="character" w:styleId="ListLabel277" w:customStyle="1">
    <w:name w:val="ListLabel 277"/>
    <w:qFormat/>
    <w:rsid w:val="00461fd2"/>
    <w:rPr>
      <w:rFonts w:cs="Courier New"/>
    </w:rPr>
  </w:style>
  <w:style w:type="character" w:styleId="ListLabel278" w:customStyle="1">
    <w:name w:val="ListLabel 278"/>
    <w:qFormat/>
    <w:rsid w:val="00461fd2"/>
    <w:rPr>
      <w:rFonts w:cs="Wingdings"/>
    </w:rPr>
  </w:style>
  <w:style w:type="character" w:styleId="ListLabel279" w:customStyle="1">
    <w:name w:val="ListLabel 279"/>
    <w:qFormat/>
    <w:rsid w:val="00461fd2"/>
    <w:rPr>
      <w:rFonts w:ascii="Garamond" w:hAnsi="Garamond" w:cs="Arial"/>
    </w:rPr>
  </w:style>
  <w:style w:type="character" w:styleId="ListLabel280" w:customStyle="1">
    <w:name w:val="ListLabel 280"/>
    <w:qFormat/>
    <w:rsid w:val="00461fd2"/>
    <w:rPr>
      <w:rFonts w:cs="Courier New"/>
    </w:rPr>
  </w:style>
  <w:style w:type="character" w:styleId="ListLabel281" w:customStyle="1">
    <w:name w:val="ListLabel 281"/>
    <w:qFormat/>
    <w:rsid w:val="00461fd2"/>
    <w:rPr>
      <w:rFonts w:cs="Wingdings"/>
    </w:rPr>
  </w:style>
  <w:style w:type="character" w:styleId="ListLabel282" w:customStyle="1">
    <w:name w:val="ListLabel 282"/>
    <w:qFormat/>
    <w:rsid w:val="00461fd2"/>
    <w:rPr>
      <w:rFonts w:cs="Symbol"/>
    </w:rPr>
  </w:style>
  <w:style w:type="character" w:styleId="ListLabel283" w:customStyle="1">
    <w:name w:val="ListLabel 283"/>
    <w:qFormat/>
    <w:rsid w:val="00461fd2"/>
    <w:rPr>
      <w:rFonts w:cs="Courier New"/>
    </w:rPr>
  </w:style>
  <w:style w:type="character" w:styleId="ListLabel284" w:customStyle="1">
    <w:name w:val="ListLabel 284"/>
    <w:qFormat/>
    <w:rsid w:val="00461fd2"/>
    <w:rPr>
      <w:rFonts w:cs="Wingdings"/>
    </w:rPr>
  </w:style>
  <w:style w:type="character" w:styleId="ListLabel285" w:customStyle="1">
    <w:name w:val="ListLabel 285"/>
    <w:qFormat/>
    <w:rsid w:val="00461fd2"/>
    <w:rPr>
      <w:rFonts w:cs="Symbol"/>
    </w:rPr>
  </w:style>
  <w:style w:type="character" w:styleId="ListLabel286" w:customStyle="1">
    <w:name w:val="ListLabel 286"/>
    <w:qFormat/>
    <w:rsid w:val="00461fd2"/>
    <w:rPr>
      <w:rFonts w:cs="Courier New"/>
    </w:rPr>
  </w:style>
  <w:style w:type="character" w:styleId="ListLabel287" w:customStyle="1">
    <w:name w:val="ListLabel 287"/>
    <w:qFormat/>
    <w:rsid w:val="00461fd2"/>
    <w:rPr>
      <w:rFonts w:cs="Wingdings"/>
    </w:rPr>
  </w:style>
  <w:style w:type="character" w:styleId="ListLabel288" w:customStyle="1">
    <w:name w:val="ListLabel 288"/>
    <w:qFormat/>
    <w:rsid w:val="00461fd2"/>
    <w:rPr>
      <w:rFonts w:ascii="Garamond" w:hAnsi="Garamond" w:cs="Symbol"/>
      <w:sz w:val="20"/>
    </w:rPr>
  </w:style>
  <w:style w:type="character" w:styleId="ListLabel289" w:customStyle="1">
    <w:name w:val="ListLabel 289"/>
    <w:qFormat/>
    <w:rsid w:val="00461fd2"/>
    <w:rPr>
      <w:rFonts w:cs="Courier New"/>
      <w:sz w:val="20"/>
    </w:rPr>
  </w:style>
  <w:style w:type="character" w:styleId="ListLabel290" w:customStyle="1">
    <w:name w:val="ListLabel 290"/>
    <w:qFormat/>
    <w:rsid w:val="00461fd2"/>
    <w:rPr>
      <w:rFonts w:cs="Wingdings"/>
      <w:sz w:val="20"/>
    </w:rPr>
  </w:style>
  <w:style w:type="character" w:styleId="ListLabel291" w:customStyle="1">
    <w:name w:val="ListLabel 291"/>
    <w:qFormat/>
    <w:rsid w:val="00461fd2"/>
    <w:rPr>
      <w:rFonts w:cs="Wingdings"/>
      <w:sz w:val="20"/>
    </w:rPr>
  </w:style>
  <w:style w:type="character" w:styleId="ListLabel292" w:customStyle="1">
    <w:name w:val="ListLabel 292"/>
    <w:qFormat/>
    <w:rsid w:val="00461fd2"/>
    <w:rPr>
      <w:rFonts w:cs="Wingdings"/>
      <w:sz w:val="20"/>
    </w:rPr>
  </w:style>
  <w:style w:type="character" w:styleId="ListLabel293" w:customStyle="1">
    <w:name w:val="ListLabel 293"/>
    <w:qFormat/>
    <w:rsid w:val="00461fd2"/>
    <w:rPr>
      <w:rFonts w:cs="Wingdings"/>
      <w:sz w:val="20"/>
    </w:rPr>
  </w:style>
  <w:style w:type="character" w:styleId="ListLabel294" w:customStyle="1">
    <w:name w:val="ListLabel 294"/>
    <w:qFormat/>
    <w:rsid w:val="00461fd2"/>
    <w:rPr>
      <w:rFonts w:cs="Wingdings"/>
      <w:sz w:val="20"/>
    </w:rPr>
  </w:style>
  <w:style w:type="character" w:styleId="ListLabel295" w:customStyle="1">
    <w:name w:val="ListLabel 295"/>
    <w:qFormat/>
    <w:rsid w:val="00461fd2"/>
    <w:rPr>
      <w:rFonts w:cs="Wingdings"/>
      <w:sz w:val="20"/>
    </w:rPr>
  </w:style>
  <w:style w:type="character" w:styleId="ListLabel296" w:customStyle="1">
    <w:name w:val="ListLabel 296"/>
    <w:qFormat/>
    <w:rsid w:val="00461fd2"/>
    <w:rPr>
      <w:rFonts w:cs="Wingdings"/>
      <w:sz w:val="20"/>
    </w:rPr>
  </w:style>
  <w:style w:type="character" w:styleId="ListLabel297" w:customStyle="1">
    <w:name w:val="ListLabel 297"/>
    <w:qFormat/>
    <w:rsid w:val="00461fd2"/>
    <w:rPr>
      <w:rFonts w:ascii="Garamond" w:hAnsi="Garamond" w:cs="Arial"/>
    </w:rPr>
  </w:style>
  <w:style w:type="character" w:styleId="ListLabel298" w:customStyle="1">
    <w:name w:val="ListLabel 298"/>
    <w:qFormat/>
    <w:rsid w:val="00461fd2"/>
    <w:rPr>
      <w:rFonts w:ascii="Garamond" w:hAnsi="Garamond" w:cs="OpenSymbol"/>
    </w:rPr>
  </w:style>
  <w:style w:type="character" w:styleId="ListLabel299" w:customStyle="1">
    <w:name w:val="ListLabel 299"/>
    <w:qFormat/>
    <w:rsid w:val="00461fd2"/>
    <w:rPr>
      <w:rFonts w:cs="OpenSymbol"/>
    </w:rPr>
  </w:style>
  <w:style w:type="character" w:styleId="ListLabel300" w:customStyle="1">
    <w:name w:val="ListLabel 300"/>
    <w:qFormat/>
    <w:rsid w:val="00461fd2"/>
    <w:rPr>
      <w:rFonts w:cs="OpenSymbol"/>
    </w:rPr>
  </w:style>
  <w:style w:type="character" w:styleId="ListLabel301" w:customStyle="1">
    <w:name w:val="ListLabel 301"/>
    <w:qFormat/>
    <w:rsid w:val="00461fd2"/>
    <w:rPr>
      <w:rFonts w:cs="OpenSymbol"/>
    </w:rPr>
  </w:style>
  <w:style w:type="character" w:styleId="ListLabel302" w:customStyle="1">
    <w:name w:val="ListLabel 302"/>
    <w:qFormat/>
    <w:rsid w:val="00461fd2"/>
    <w:rPr>
      <w:rFonts w:cs="OpenSymbol"/>
    </w:rPr>
  </w:style>
  <w:style w:type="character" w:styleId="ListLabel303" w:customStyle="1">
    <w:name w:val="ListLabel 303"/>
    <w:qFormat/>
    <w:rsid w:val="00461fd2"/>
    <w:rPr>
      <w:rFonts w:cs="OpenSymbol"/>
    </w:rPr>
  </w:style>
  <w:style w:type="character" w:styleId="ListLabel304" w:customStyle="1">
    <w:name w:val="ListLabel 304"/>
    <w:qFormat/>
    <w:rsid w:val="00461fd2"/>
    <w:rPr>
      <w:rFonts w:cs="OpenSymbol"/>
    </w:rPr>
  </w:style>
  <w:style w:type="character" w:styleId="ListLabel305" w:customStyle="1">
    <w:name w:val="ListLabel 305"/>
    <w:qFormat/>
    <w:rsid w:val="00461fd2"/>
    <w:rPr>
      <w:rFonts w:cs="OpenSymbol"/>
    </w:rPr>
  </w:style>
  <w:style w:type="character" w:styleId="ListLabel306" w:customStyle="1">
    <w:name w:val="ListLabel 306"/>
    <w:qFormat/>
    <w:rsid w:val="00461fd2"/>
    <w:rPr>
      <w:rFonts w:cs="OpenSymbol"/>
    </w:rPr>
  </w:style>
  <w:style w:type="character" w:styleId="ListLabel307" w:customStyle="1">
    <w:name w:val="ListLabel 307"/>
    <w:qFormat/>
    <w:rsid w:val="00461fd2"/>
    <w:rPr>
      <w:rFonts w:ascii="Garamond" w:hAnsi="Garamond" w:cs="OpenSymbol"/>
    </w:rPr>
  </w:style>
  <w:style w:type="character" w:styleId="ListLabel308" w:customStyle="1">
    <w:name w:val="ListLabel 308"/>
    <w:qFormat/>
    <w:rsid w:val="00461fd2"/>
    <w:rPr>
      <w:rFonts w:cs="OpenSymbol"/>
    </w:rPr>
  </w:style>
  <w:style w:type="character" w:styleId="ListLabel309" w:customStyle="1">
    <w:name w:val="ListLabel 309"/>
    <w:qFormat/>
    <w:rsid w:val="00461fd2"/>
    <w:rPr>
      <w:rFonts w:cs="OpenSymbol"/>
    </w:rPr>
  </w:style>
  <w:style w:type="character" w:styleId="ListLabel310" w:customStyle="1">
    <w:name w:val="ListLabel 310"/>
    <w:qFormat/>
    <w:rsid w:val="00461fd2"/>
    <w:rPr>
      <w:rFonts w:cs="OpenSymbol"/>
    </w:rPr>
  </w:style>
  <w:style w:type="character" w:styleId="ListLabel311" w:customStyle="1">
    <w:name w:val="ListLabel 311"/>
    <w:qFormat/>
    <w:rsid w:val="00461fd2"/>
    <w:rPr>
      <w:rFonts w:cs="OpenSymbol"/>
    </w:rPr>
  </w:style>
  <w:style w:type="character" w:styleId="ListLabel312" w:customStyle="1">
    <w:name w:val="ListLabel 312"/>
    <w:qFormat/>
    <w:rsid w:val="00461fd2"/>
    <w:rPr>
      <w:rFonts w:cs="OpenSymbol"/>
    </w:rPr>
  </w:style>
  <w:style w:type="character" w:styleId="ListLabel313" w:customStyle="1">
    <w:name w:val="ListLabel 313"/>
    <w:qFormat/>
    <w:rsid w:val="00461fd2"/>
    <w:rPr>
      <w:rFonts w:cs="OpenSymbol"/>
    </w:rPr>
  </w:style>
  <w:style w:type="character" w:styleId="ListLabel314" w:customStyle="1">
    <w:name w:val="ListLabel 314"/>
    <w:qFormat/>
    <w:rsid w:val="00461fd2"/>
    <w:rPr>
      <w:rFonts w:cs="OpenSymbol"/>
    </w:rPr>
  </w:style>
  <w:style w:type="character" w:styleId="ListLabel315" w:customStyle="1">
    <w:name w:val="ListLabel 315"/>
    <w:qFormat/>
    <w:rsid w:val="00461fd2"/>
    <w:rPr>
      <w:rFonts w:cs="OpenSymbol"/>
    </w:rPr>
  </w:style>
  <w:style w:type="character" w:styleId="ListLabel316" w:customStyle="1">
    <w:name w:val="ListLabel 316"/>
    <w:qFormat/>
    <w:rsid w:val="00461fd2"/>
    <w:rPr>
      <w:rFonts w:ascii="Garamond" w:hAnsi="Garamond" w:cs="OpenSymbol"/>
    </w:rPr>
  </w:style>
  <w:style w:type="character" w:styleId="ListLabel317" w:customStyle="1">
    <w:name w:val="ListLabel 317"/>
    <w:qFormat/>
    <w:rsid w:val="00461fd2"/>
    <w:rPr>
      <w:rFonts w:cs="OpenSymbol"/>
    </w:rPr>
  </w:style>
  <w:style w:type="character" w:styleId="ListLabel318" w:customStyle="1">
    <w:name w:val="ListLabel 318"/>
    <w:qFormat/>
    <w:rsid w:val="00461fd2"/>
    <w:rPr>
      <w:rFonts w:cs="OpenSymbol"/>
    </w:rPr>
  </w:style>
  <w:style w:type="character" w:styleId="ListLabel319" w:customStyle="1">
    <w:name w:val="ListLabel 319"/>
    <w:qFormat/>
    <w:rsid w:val="00461fd2"/>
    <w:rPr>
      <w:rFonts w:cs="OpenSymbol"/>
    </w:rPr>
  </w:style>
  <w:style w:type="character" w:styleId="ListLabel320" w:customStyle="1">
    <w:name w:val="ListLabel 320"/>
    <w:qFormat/>
    <w:rsid w:val="00461fd2"/>
    <w:rPr>
      <w:rFonts w:cs="OpenSymbol"/>
    </w:rPr>
  </w:style>
  <w:style w:type="character" w:styleId="ListLabel321" w:customStyle="1">
    <w:name w:val="ListLabel 321"/>
    <w:qFormat/>
    <w:rsid w:val="00461fd2"/>
    <w:rPr>
      <w:rFonts w:cs="OpenSymbol"/>
    </w:rPr>
  </w:style>
  <w:style w:type="character" w:styleId="ListLabel322" w:customStyle="1">
    <w:name w:val="ListLabel 322"/>
    <w:qFormat/>
    <w:rsid w:val="00461fd2"/>
    <w:rPr>
      <w:rFonts w:cs="OpenSymbol"/>
    </w:rPr>
  </w:style>
  <w:style w:type="character" w:styleId="ListLabel323" w:customStyle="1">
    <w:name w:val="ListLabel 323"/>
    <w:qFormat/>
    <w:rsid w:val="00461fd2"/>
    <w:rPr>
      <w:rFonts w:cs="OpenSymbol"/>
    </w:rPr>
  </w:style>
  <w:style w:type="character" w:styleId="ListLabel324" w:customStyle="1">
    <w:name w:val="ListLabel 324"/>
    <w:qFormat/>
    <w:rsid w:val="00461fd2"/>
    <w:rPr>
      <w:rFonts w:cs="OpenSymbol"/>
    </w:rPr>
  </w:style>
  <w:style w:type="character" w:styleId="ListLabel325" w:customStyle="1">
    <w:name w:val="ListLabel 325"/>
    <w:qFormat/>
    <w:rsid w:val="00461fd2"/>
    <w:rPr>
      <w:rFonts w:ascii="Garamond" w:hAnsi="Garamond" w:cs="OpenSymbol"/>
    </w:rPr>
  </w:style>
  <w:style w:type="character" w:styleId="ListLabel326" w:customStyle="1">
    <w:name w:val="ListLabel 326"/>
    <w:qFormat/>
    <w:rsid w:val="00461fd2"/>
    <w:rPr>
      <w:rFonts w:cs="OpenSymbol"/>
    </w:rPr>
  </w:style>
  <w:style w:type="character" w:styleId="ListLabel327" w:customStyle="1">
    <w:name w:val="ListLabel 327"/>
    <w:qFormat/>
    <w:rsid w:val="00461fd2"/>
    <w:rPr>
      <w:rFonts w:cs="OpenSymbol"/>
    </w:rPr>
  </w:style>
  <w:style w:type="character" w:styleId="ListLabel328" w:customStyle="1">
    <w:name w:val="ListLabel 328"/>
    <w:qFormat/>
    <w:rsid w:val="00461fd2"/>
    <w:rPr>
      <w:rFonts w:cs="OpenSymbol"/>
    </w:rPr>
  </w:style>
  <w:style w:type="character" w:styleId="ListLabel329" w:customStyle="1">
    <w:name w:val="ListLabel 329"/>
    <w:qFormat/>
    <w:rsid w:val="00461fd2"/>
    <w:rPr>
      <w:rFonts w:cs="OpenSymbol"/>
    </w:rPr>
  </w:style>
  <w:style w:type="character" w:styleId="ListLabel330" w:customStyle="1">
    <w:name w:val="ListLabel 330"/>
    <w:qFormat/>
    <w:rsid w:val="00461fd2"/>
    <w:rPr>
      <w:rFonts w:cs="OpenSymbol"/>
    </w:rPr>
  </w:style>
  <w:style w:type="character" w:styleId="ListLabel331" w:customStyle="1">
    <w:name w:val="ListLabel 331"/>
    <w:qFormat/>
    <w:rsid w:val="00461fd2"/>
    <w:rPr>
      <w:rFonts w:cs="OpenSymbol"/>
    </w:rPr>
  </w:style>
  <w:style w:type="character" w:styleId="ListLabel332" w:customStyle="1">
    <w:name w:val="ListLabel 332"/>
    <w:qFormat/>
    <w:rsid w:val="00461fd2"/>
    <w:rPr>
      <w:rFonts w:cs="OpenSymbol"/>
    </w:rPr>
  </w:style>
  <w:style w:type="character" w:styleId="ListLabel333" w:customStyle="1">
    <w:name w:val="ListLabel 333"/>
    <w:qFormat/>
    <w:rsid w:val="00461fd2"/>
    <w:rPr>
      <w:rFonts w:cs="OpenSymbol"/>
    </w:rPr>
  </w:style>
  <w:style w:type="character" w:styleId="ListLabel334" w:customStyle="1">
    <w:name w:val="ListLabel 334"/>
    <w:qFormat/>
    <w:rsid w:val="00461fd2"/>
    <w:rPr>
      <w:rFonts w:ascii="Garamond" w:hAnsi="Garamond" w:cs="OpenSymbol"/>
      <w:b/>
    </w:rPr>
  </w:style>
  <w:style w:type="character" w:styleId="ListLabel335" w:customStyle="1">
    <w:name w:val="ListLabel 335"/>
    <w:qFormat/>
    <w:rsid w:val="00461fd2"/>
    <w:rPr>
      <w:rFonts w:cs="OpenSymbol"/>
    </w:rPr>
  </w:style>
  <w:style w:type="character" w:styleId="ListLabel336" w:customStyle="1">
    <w:name w:val="ListLabel 336"/>
    <w:qFormat/>
    <w:rsid w:val="00461fd2"/>
    <w:rPr>
      <w:rFonts w:cs="OpenSymbol"/>
    </w:rPr>
  </w:style>
  <w:style w:type="character" w:styleId="ListLabel337" w:customStyle="1">
    <w:name w:val="ListLabel 337"/>
    <w:qFormat/>
    <w:rsid w:val="00461fd2"/>
    <w:rPr>
      <w:rFonts w:cs="OpenSymbol"/>
    </w:rPr>
  </w:style>
  <w:style w:type="character" w:styleId="ListLabel338" w:customStyle="1">
    <w:name w:val="ListLabel 338"/>
    <w:qFormat/>
    <w:rsid w:val="00461fd2"/>
    <w:rPr>
      <w:rFonts w:cs="OpenSymbol"/>
    </w:rPr>
  </w:style>
  <w:style w:type="character" w:styleId="ListLabel339" w:customStyle="1">
    <w:name w:val="ListLabel 339"/>
    <w:qFormat/>
    <w:rsid w:val="00461fd2"/>
    <w:rPr>
      <w:rFonts w:cs="OpenSymbol"/>
    </w:rPr>
  </w:style>
  <w:style w:type="character" w:styleId="ListLabel340" w:customStyle="1">
    <w:name w:val="ListLabel 340"/>
    <w:qFormat/>
    <w:rsid w:val="00461fd2"/>
    <w:rPr>
      <w:rFonts w:cs="OpenSymbol"/>
    </w:rPr>
  </w:style>
  <w:style w:type="character" w:styleId="ListLabel341" w:customStyle="1">
    <w:name w:val="ListLabel 341"/>
    <w:qFormat/>
    <w:rsid w:val="00461fd2"/>
    <w:rPr>
      <w:rFonts w:cs="OpenSymbol"/>
    </w:rPr>
  </w:style>
  <w:style w:type="character" w:styleId="ListLabel342" w:customStyle="1">
    <w:name w:val="ListLabel 342"/>
    <w:qFormat/>
    <w:rsid w:val="00461fd2"/>
    <w:rPr>
      <w:rFonts w:cs="OpenSymbol"/>
    </w:rPr>
  </w:style>
  <w:style w:type="character" w:styleId="ListLabel343" w:customStyle="1">
    <w:name w:val="ListLabel 343"/>
    <w:qFormat/>
    <w:rsid w:val="00461fd2"/>
    <w:rPr>
      <w:rFonts w:ascii="Garamond" w:hAnsi="Garamond" w:cs="OpenSymbol"/>
    </w:rPr>
  </w:style>
  <w:style w:type="character" w:styleId="ListLabel344" w:customStyle="1">
    <w:name w:val="ListLabel 344"/>
    <w:qFormat/>
    <w:rsid w:val="00461fd2"/>
    <w:rPr>
      <w:rFonts w:cs="OpenSymbol"/>
    </w:rPr>
  </w:style>
  <w:style w:type="character" w:styleId="ListLabel345" w:customStyle="1">
    <w:name w:val="ListLabel 345"/>
    <w:qFormat/>
    <w:rsid w:val="00461fd2"/>
    <w:rPr>
      <w:rFonts w:cs="OpenSymbol"/>
    </w:rPr>
  </w:style>
  <w:style w:type="character" w:styleId="ListLabel346" w:customStyle="1">
    <w:name w:val="ListLabel 346"/>
    <w:qFormat/>
    <w:rsid w:val="00461fd2"/>
    <w:rPr>
      <w:rFonts w:cs="OpenSymbol"/>
    </w:rPr>
  </w:style>
  <w:style w:type="character" w:styleId="ListLabel347" w:customStyle="1">
    <w:name w:val="ListLabel 347"/>
    <w:qFormat/>
    <w:rsid w:val="00461fd2"/>
    <w:rPr>
      <w:rFonts w:cs="OpenSymbol"/>
    </w:rPr>
  </w:style>
  <w:style w:type="character" w:styleId="ListLabel348" w:customStyle="1">
    <w:name w:val="ListLabel 348"/>
    <w:qFormat/>
    <w:rsid w:val="00461fd2"/>
    <w:rPr>
      <w:rFonts w:cs="OpenSymbol"/>
    </w:rPr>
  </w:style>
  <w:style w:type="character" w:styleId="ListLabel349" w:customStyle="1">
    <w:name w:val="ListLabel 349"/>
    <w:qFormat/>
    <w:rsid w:val="00461fd2"/>
    <w:rPr>
      <w:rFonts w:cs="OpenSymbol"/>
    </w:rPr>
  </w:style>
  <w:style w:type="character" w:styleId="ListLabel350" w:customStyle="1">
    <w:name w:val="ListLabel 350"/>
    <w:qFormat/>
    <w:rsid w:val="00461fd2"/>
    <w:rPr>
      <w:rFonts w:cs="OpenSymbol"/>
    </w:rPr>
  </w:style>
  <w:style w:type="character" w:styleId="ListLabel351" w:customStyle="1">
    <w:name w:val="ListLabel 351"/>
    <w:qFormat/>
    <w:rsid w:val="00461fd2"/>
    <w:rPr>
      <w:rFonts w:cs="OpenSymbol"/>
    </w:rPr>
  </w:style>
  <w:style w:type="character" w:styleId="ListLabel352" w:customStyle="1">
    <w:name w:val="ListLabel 352"/>
    <w:qFormat/>
    <w:rsid w:val="00461fd2"/>
    <w:rPr>
      <w:rFonts w:ascii="Garamond" w:hAnsi="Garamond"/>
      <w:color w:val="auto"/>
    </w:rPr>
  </w:style>
  <w:style w:type="character" w:styleId="ListLabel353" w:customStyle="1">
    <w:name w:val="ListLabel 353"/>
    <w:qFormat/>
    <w:rsid w:val="00461fd2"/>
    <w:rPr>
      <w:rFonts w:ascii="Garamond" w:hAnsi="Garamond" w:cs="Symbol"/>
      <w:b/>
      <w:sz w:val="20"/>
    </w:rPr>
  </w:style>
  <w:style w:type="character" w:styleId="ListLabel354" w:customStyle="1">
    <w:name w:val="ListLabel 354"/>
    <w:qFormat/>
    <w:rsid w:val="00461fd2"/>
    <w:rPr>
      <w:rFonts w:cs="Courier New"/>
      <w:sz w:val="20"/>
    </w:rPr>
  </w:style>
  <w:style w:type="character" w:styleId="ListLabel355" w:customStyle="1">
    <w:name w:val="ListLabel 355"/>
    <w:qFormat/>
    <w:rsid w:val="00461fd2"/>
    <w:rPr>
      <w:rFonts w:cs="Wingdings"/>
      <w:sz w:val="20"/>
    </w:rPr>
  </w:style>
  <w:style w:type="character" w:styleId="ListLabel356" w:customStyle="1">
    <w:name w:val="ListLabel 356"/>
    <w:qFormat/>
    <w:rsid w:val="00461fd2"/>
    <w:rPr>
      <w:rFonts w:cs="Wingdings"/>
      <w:sz w:val="20"/>
    </w:rPr>
  </w:style>
  <w:style w:type="character" w:styleId="ListLabel357" w:customStyle="1">
    <w:name w:val="ListLabel 357"/>
    <w:qFormat/>
    <w:rsid w:val="00461fd2"/>
    <w:rPr>
      <w:rFonts w:cs="Wingdings"/>
      <w:sz w:val="20"/>
    </w:rPr>
  </w:style>
  <w:style w:type="character" w:styleId="ListLabel358" w:customStyle="1">
    <w:name w:val="ListLabel 358"/>
    <w:qFormat/>
    <w:rsid w:val="00461fd2"/>
    <w:rPr>
      <w:rFonts w:cs="Wingdings"/>
      <w:sz w:val="20"/>
    </w:rPr>
  </w:style>
  <w:style w:type="character" w:styleId="ListLabel359" w:customStyle="1">
    <w:name w:val="ListLabel 359"/>
    <w:qFormat/>
    <w:rsid w:val="00461fd2"/>
    <w:rPr>
      <w:rFonts w:cs="Wingdings"/>
      <w:sz w:val="20"/>
    </w:rPr>
  </w:style>
  <w:style w:type="character" w:styleId="ListLabel360" w:customStyle="1">
    <w:name w:val="ListLabel 360"/>
    <w:qFormat/>
    <w:rsid w:val="00461fd2"/>
    <w:rPr>
      <w:rFonts w:cs="Wingdings"/>
      <w:sz w:val="20"/>
    </w:rPr>
  </w:style>
  <w:style w:type="character" w:styleId="ListLabel361" w:customStyle="1">
    <w:name w:val="ListLabel 361"/>
    <w:qFormat/>
    <w:rsid w:val="00461fd2"/>
    <w:rPr>
      <w:rFonts w:cs="Wingdings"/>
      <w:sz w:val="20"/>
    </w:rPr>
  </w:style>
  <w:style w:type="character" w:styleId="ListLabel362" w:customStyle="1">
    <w:name w:val="ListLabel 362"/>
    <w:qFormat/>
    <w:rsid w:val="00461fd2"/>
    <w:rPr>
      <w:rFonts w:ascii="Garamond" w:hAnsi="Garamond" w:cs="Times New Roman"/>
      <w:b w:val="false"/>
    </w:rPr>
  </w:style>
  <w:style w:type="character" w:styleId="ListLabel363" w:customStyle="1">
    <w:name w:val="ListLabel 363"/>
    <w:qFormat/>
    <w:rsid w:val="00461fd2"/>
    <w:rPr>
      <w:rFonts w:cs="Courier New"/>
    </w:rPr>
  </w:style>
  <w:style w:type="character" w:styleId="ListLabel364" w:customStyle="1">
    <w:name w:val="ListLabel 364"/>
    <w:qFormat/>
    <w:rsid w:val="00461fd2"/>
    <w:rPr>
      <w:rFonts w:cs="Wingdings"/>
    </w:rPr>
  </w:style>
  <w:style w:type="character" w:styleId="ListLabel365" w:customStyle="1">
    <w:name w:val="ListLabel 365"/>
    <w:qFormat/>
    <w:rsid w:val="00461fd2"/>
    <w:rPr>
      <w:rFonts w:cs="Symbol"/>
    </w:rPr>
  </w:style>
  <w:style w:type="character" w:styleId="ListLabel366" w:customStyle="1">
    <w:name w:val="ListLabel 366"/>
    <w:qFormat/>
    <w:rsid w:val="00461fd2"/>
    <w:rPr>
      <w:rFonts w:cs="Courier New"/>
    </w:rPr>
  </w:style>
  <w:style w:type="character" w:styleId="ListLabel367" w:customStyle="1">
    <w:name w:val="ListLabel 367"/>
    <w:qFormat/>
    <w:rsid w:val="00461fd2"/>
    <w:rPr>
      <w:rFonts w:cs="Wingdings"/>
    </w:rPr>
  </w:style>
  <w:style w:type="character" w:styleId="ListLabel368" w:customStyle="1">
    <w:name w:val="ListLabel 368"/>
    <w:qFormat/>
    <w:rsid w:val="00461fd2"/>
    <w:rPr>
      <w:rFonts w:cs="Symbol"/>
    </w:rPr>
  </w:style>
  <w:style w:type="character" w:styleId="ListLabel369" w:customStyle="1">
    <w:name w:val="ListLabel 369"/>
    <w:qFormat/>
    <w:rsid w:val="00461fd2"/>
    <w:rPr>
      <w:rFonts w:cs="Courier New"/>
    </w:rPr>
  </w:style>
  <w:style w:type="character" w:styleId="ListLabel370" w:customStyle="1">
    <w:name w:val="ListLabel 370"/>
    <w:qFormat/>
    <w:rsid w:val="00461fd2"/>
    <w:rPr>
      <w:rFonts w:cs="Wingdings"/>
    </w:rPr>
  </w:style>
  <w:style w:type="character" w:styleId="ListLabel371" w:customStyle="1">
    <w:name w:val="ListLabel 371"/>
    <w:qFormat/>
    <w:rsid w:val="00461fd2"/>
    <w:rPr>
      <w:rFonts w:ascii="Garamond" w:hAnsi="Garamond" w:cs="Symbol"/>
    </w:rPr>
  </w:style>
  <w:style w:type="character" w:styleId="ListLabel372" w:customStyle="1">
    <w:name w:val="ListLabel 372"/>
    <w:qFormat/>
    <w:rsid w:val="00461fd2"/>
    <w:rPr>
      <w:rFonts w:cs="Courier New"/>
    </w:rPr>
  </w:style>
  <w:style w:type="character" w:styleId="ListLabel373" w:customStyle="1">
    <w:name w:val="ListLabel 373"/>
    <w:qFormat/>
    <w:rsid w:val="00461fd2"/>
    <w:rPr>
      <w:rFonts w:cs="Wingdings"/>
    </w:rPr>
  </w:style>
  <w:style w:type="character" w:styleId="ListLabel374" w:customStyle="1">
    <w:name w:val="ListLabel 374"/>
    <w:qFormat/>
    <w:rsid w:val="00461fd2"/>
    <w:rPr>
      <w:rFonts w:cs="Symbol"/>
    </w:rPr>
  </w:style>
  <w:style w:type="character" w:styleId="ListLabel375" w:customStyle="1">
    <w:name w:val="ListLabel 375"/>
    <w:qFormat/>
    <w:rsid w:val="00461fd2"/>
    <w:rPr>
      <w:rFonts w:cs="Courier New"/>
    </w:rPr>
  </w:style>
  <w:style w:type="character" w:styleId="ListLabel376" w:customStyle="1">
    <w:name w:val="ListLabel 376"/>
    <w:qFormat/>
    <w:rsid w:val="00461fd2"/>
    <w:rPr>
      <w:rFonts w:cs="Wingdings"/>
    </w:rPr>
  </w:style>
  <w:style w:type="character" w:styleId="ListLabel377" w:customStyle="1">
    <w:name w:val="ListLabel 377"/>
    <w:qFormat/>
    <w:rsid w:val="00461fd2"/>
    <w:rPr>
      <w:rFonts w:cs="Symbol"/>
    </w:rPr>
  </w:style>
  <w:style w:type="character" w:styleId="ListLabel378" w:customStyle="1">
    <w:name w:val="ListLabel 378"/>
    <w:qFormat/>
    <w:rsid w:val="00461fd2"/>
    <w:rPr>
      <w:rFonts w:cs="Courier New"/>
    </w:rPr>
  </w:style>
  <w:style w:type="character" w:styleId="ListLabel379" w:customStyle="1">
    <w:name w:val="ListLabel 379"/>
    <w:qFormat/>
    <w:rsid w:val="00461fd2"/>
    <w:rPr>
      <w:rFonts w:cs="Wingdings"/>
    </w:rPr>
  </w:style>
  <w:style w:type="character" w:styleId="ListLabel380" w:customStyle="1">
    <w:name w:val="ListLabel 380"/>
    <w:qFormat/>
    <w:rsid w:val="00461fd2"/>
    <w:rPr>
      <w:rFonts w:ascii="Garamond" w:hAnsi="Garamond" w:cs="Arial"/>
    </w:rPr>
  </w:style>
  <w:style w:type="character" w:styleId="ListLabel381" w:customStyle="1">
    <w:name w:val="ListLabel 381"/>
    <w:qFormat/>
    <w:rsid w:val="00461fd2"/>
    <w:rPr>
      <w:rFonts w:cs="Courier New"/>
    </w:rPr>
  </w:style>
  <w:style w:type="character" w:styleId="ListLabel382" w:customStyle="1">
    <w:name w:val="ListLabel 382"/>
    <w:qFormat/>
    <w:rsid w:val="00461fd2"/>
    <w:rPr>
      <w:rFonts w:cs="Wingdings"/>
    </w:rPr>
  </w:style>
  <w:style w:type="character" w:styleId="ListLabel383" w:customStyle="1">
    <w:name w:val="ListLabel 383"/>
    <w:qFormat/>
    <w:rsid w:val="00461fd2"/>
    <w:rPr>
      <w:rFonts w:cs="Symbol"/>
    </w:rPr>
  </w:style>
  <w:style w:type="character" w:styleId="ListLabel384" w:customStyle="1">
    <w:name w:val="ListLabel 384"/>
    <w:qFormat/>
    <w:rsid w:val="00461fd2"/>
    <w:rPr>
      <w:rFonts w:cs="Courier New"/>
    </w:rPr>
  </w:style>
  <w:style w:type="character" w:styleId="ListLabel385" w:customStyle="1">
    <w:name w:val="ListLabel 385"/>
    <w:qFormat/>
    <w:rsid w:val="00461fd2"/>
    <w:rPr>
      <w:rFonts w:cs="Wingdings"/>
    </w:rPr>
  </w:style>
  <w:style w:type="character" w:styleId="ListLabel386" w:customStyle="1">
    <w:name w:val="ListLabel 386"/>
    <w:qFormat/>
    <w:rsid w:val="00461fd2"/>
    <w:rPr>
      <w:rFonts w:cs="Symbol"/>
    </w:rPr>
  </w:style>
  <w:style w:type="character" w:styleId="ListLabel387" w:customStyle="1">
    <w:name w:val="ListLabel 387"/>
    <w:qFormat/>
    <w:rsid w:val="00461fd2"/>
    <w:rPr>
      <w:rFonts w:cs="Courier New"/>
    </w:rPr>
  </w:style>
  <w:style w:type="character" w:styleId="ListLabel388" w:customStyle="1">
    <w:name w:val="ListLabel 388"/>
    <w:qFormat/>
    <w:rsid w:val="00461fd2"/>
    <w:rPr>
      <w:rFonts w:cs="Wingdings"/>
    </w:rPr>
  </w:style>
  <w:style w:type="character" w:styleId="ListLabel389" w:customStyle="1">
    <w:name w:val="ListLabel 389"/>
    <w:qFormat/>
    <w:rsid w:val="00461fd2"/>
    <w:rPr>
      <w:rFonts w:ascii="Garamond" w:hAnsi="Garamond" w:cs="Symbol"/>
      <w:sz w:val="20"/>
    </w:rPr>
  </w:style>
  <w:style w:type="character" w:styleId="ListLabel390" w:customStyle="1">
    <w:name w:val="ListLabel 390"/>
    <w:qFormat/>
    <w:rsid w:val="00461fd2"/>
    <w:rPr>
      <w:rFonts w:cs="Courier New"/>
      <w:sz w:val="20"/>
    </w:rPr>
  </w:style>
  <w:style w:type="character" w:styleId="ListLabel391" w:customStyle="1">
    <w:name w:val="ListLabel 391"/>
    <w:qFormat/>
    <w:rsid w:val="00461fd2"/>
    <w:rPr>
      <w:rFonts w:cs="Wingdings"/>
      <w:sz w:val="20"/>
    </w:rPr>
  </w:style>
  <w:style w:type="character" w:styleId="ListLabel392" w:customStyle="1">
    <w:name w:val="ListLabel 392"/>
    <w:qFormat/>
    <w:rsid w:val="00461fd2"/>
    <w:rPr>
      <w:rFonts w:cs="Wingdings"/>
      <w:sz w:val="20"/>
    </w:rPr>
  </w:style>
  <w:style w:type="character" w:styleId="ListLabel393" w:customStyle="1">
    <w:name w:val="ListLabel 393"/>
    <w:qFormat/>
    <w:rsid w:val="00461fd2"/>
    <w:rPr>
      <w:rFonts w:cs="Wingdings"/>
      <w:sz w:val="20"/>
    </w:rPr>
  </w:style>
  <w:style w:type="character" w:styleId="ListLabel394" w:customStyle="1">
    <w:name w:val="ListLabel 394"/>
    <w:qFormat/>
    <w:rsid w:val="00461fd2"/>
    <w:rPr>
      <w:rFonts w:cs="Wingdings"/>
      <w:sz w:val="20"/>
    </w:rPr>
  </w:style>
  <w:style w:type="character" w:styleId="ListLabel395" w:customStyle="1">
    <w:name w:val="ListLabel 395"/>
    <w:qFormat/>
    <w:rsid w:val="00461fd2"/>
    <w:rPr>
      <w:rFonts w:cs="Wingdings"/>
      <w:sz w:val="20"/>
    </w:rPr>
  </w:style>
  <w:style w:type="character" w:styleId="ListLabel396" w:customStyle="1">
    <w:name w:val="ListLabel 396"/>
    <w:qFormat/>
    <w:rsid w:val="00461fd2"/>
    <w:rPr>
      <w:rFonts w:cs="Wingdings"/>
      <w:sz w:val="20"/>
    </w:rPr>
  </w:style>
  <w:style w:type="character" w:styleId="ListLabel397" w:customStyle="1">
    <w:name w:val="ListLabel 397"/>
    <w:qFormat/>
    <w:rsid w:val="00461fd2"/>
    <w:rPr>
      <w:rFonts w:cs="Wingdings"/>
      <w:sz w:val="20"/>
    </w:rPr>
  </w:style>
  <w:style w:type="character" w:styleId="ListLabel398" w:customStyle="1">
    <w:name w:val="ListLabel 398"/>
    <w:qFormat/>
    <w:rsid w:val="00461fd2"/>
    <w:rPr>
      <w:rFonts w:ascii="Garamond" w:hAnsi="Garamond" w:cs="Arial"/>
    </w:rPr>
  </w:style>
  <w:style w:type="character" w:styleId="ListLabel399" w:customStyle="1">
    <w:name w:val="ListLabel 399"/>
    <w:qFormat/>
    <w:rsid w:val="00461fd2"/>
    <w:rPr>
      <w:rFonts w:ascii="Garamond" w:hAnsi="Garamond" w:cs="OpenSymbol"/>
    </w:rPr>
  </w:style>
  <w:style w:type="character" w:styleId="ListLabel400" w:customStyle="1">
    <w:name w:val="ListLabel 400"/>
    <w:qFormat/>
    <w:rsid w:val="00461fd2"/>
    <w:rPr>
      <w:rFonts w:cs="OpenSymbol"/>
    </w:rPr>
  </w:style>
  <w:style w:type="character" w:styleId="ListLabel401" w:customStyle="1">
    <w:name w:val="ListLabel 401"/>
    <w:qFormat/>
    <w:rsid w:val="00461fd2"/>
    <w:rPr>
      <w:rFonts w:cs="OpenSymbol"/>
    </w:rPr>
  </w:style>
  <w:style w:type="character" w:styleId="ListLabel402" w:customStyle="1">
    <w:name w:val="ListLabel 402"/>
    <w:qFormat/>
    <w:rsid w:val="00461fd2"/>
    <w:rPr>
      <w:rFonts w:cs="OpenSymbol"/>
    </w:rPr>
  </w:style>
  <w:style w:type="character" w:styleId="ListLabel403" w:customStyle="1">
    <w:name w:val="ListLabel 403"/>
    <w:qFormat/>
    <w:rsid w:val="00461fd2"/>
    <w:rPr>
      <w:rFonts w:cs="OpenSymbol"/>
    </w:rPr>
  </w:style>
  <w:style w:type="character" w:styleId="ListLabel404" w:customStyle="1">
    <w:name w:val="ListLabel 404"/>
    <w:qFormat/>
    <w:rsid w:val="00461fd2"/>
    <w:rPr>
      <w:rFonts w:cs="OpenSymbol"/>
    </w:rPr>
  </w:style>
  <w:style w:type="character" w:styleId="ListLabel405" w:customStyle="1">
    <w:name w:val="ListLabel 405"/>
    <w:qFormat/>
    <w:rsid w:val="00461fd2"/>
    <w:rPr>
      <w:rFonts w:cs="OpenSymbol"/>
    </w:rPr>
  </w:style>
  <w:style w:type="character" w:styleId="ListLabel406" w:customStyle="1">
    <w:name w:val="ListLabel 406"/>
    <w:qFormat/>
    <w:rsid w:val="00461fd2"/>
    <w:rPr>
      <w:rFonts w:cs="OpenSymbol"/>
    </w:rPr>
  </w:style>
  <w:style w:type="character" w:styleId="ListLabel407" w:customStyle="1">
    <w:name w:val="ListLabel 407"/>
    <w:qFormat/>
    <w:rsid w:val="00461fd2"/>
    <w:rPr>
      <w:rFonts w:cs="OpenSymbol"/>
    </w:rPr>
  </w:style>
  <w:style w:type="character" w:styleId="ListLabel408" w:customStyle="1">
    <w:name w:val="ListLabel 408"/>
    <w:qFormat/>
    <w:rsid w:val="00461fd2"/>
    <w:rPr>
      <w:rFonts w:ascii="Garamond" w:hAnsi="Garamond" w:cs="OpenSymbol"/>
    </w:rPr>
  </w:style>
  <w:style w:type="character" w:styleId="ListLabel409" w:customStyle="1">
    <w:name w:val="ListLabel 409"/>
    <w:qFormat/>
    <w:rsid w:val="00461fd2"/>
    <w:rPr>
      <w:rFonts w:cs="OpenSymbol"/>
    </w:rPr>
  </w:style>
  <w:style w:type="character" w:styleId="ListLabel410" w:customStyle="1">
    <w:name w:val="ListLabel 410"/>
    <w:qFormat/>
    <w:rsid w:val="00461fd2"/>
    <w:rPr>
      <w:rFonts w:cs="OpenSymbol"/>
    </w:rPr>
  </w:style>
  <w:style w:type="character" w:styleId="ListLabel411" w:customStyle="1">
    <w:name w:val="ListLabel 411"/>
    <w:qFormat/>
    <w:rsid w:val="00461fd2"/>
    <w:rPr>
      <w:rFonts w:cs="OpenSymbol"/>
    </w:rPr>
  </w:style>
  <w:style w:type="character" w:styleId="ListLabel412" w:customStyle="1">
    <w:name w:val="ListLabel 412"/>
    <w:qFormat/>
    <w:rsid w:val="00461fd2"/>
    <w:rPr>
      <w:rFonts w:cs="OpenSymbol"/>
    </w:rPr>
  </w:style>
  <w:style w:type="character" w:styleId="ListLabel413" w:customStyle="1">
    <w:name w:val="ListLabel 413"/>
    <w:qFormat/>
    <w:rsid w:val="00461fd2"/>
    <w:rPr>
      <w:rFonts w:cs="OpenSymbol"/>
    </w:rPr>
  </w:style>
  <w:style w:type="character" w:styleId="ListLabel414" w:customStyle="1">
    <w:name w:val="ListLabel 414"/>
    <w:qFormat/>
    <w:rsid w:val="00461fd2"/>
    <w:rPr>
      <w:rFonts w:cs="OpenSymbol"/>
    </w:rPr>
  </w:style>
  <w:style w:type="character" w:styleId="ListLabel415" w:customStyle="1">
    <w:name w:val="ListLabel 415"/>
    <w:qFormat/>
    <w:rsid w:val="00461fd2"/>
    <w:rPr>
      <w:rFonts w:cs="OpenSymbol"/>
    </w:rPr>
  </w:style>
  <w:style w:type="character" w:styleId="ListLabel416" w:customStyle="1">
    <w:name w:val="ListLabel 416"/>
    <w:qFormat/>
    <w:rsid w:val="00461fd2"/>
    <w:rPr>
      <w:rFonts w:cs="OpenSymbol"/>
    </w:rPr>
  </w:style>
  <w:style w:type="character" w:styleId="ListLabel417" w:customStyle="1">
    <w:name w:val="ListLabel 417"/>
    <w:qFormat/>
    <w:rsid w:val="00461fd2"/>
    <w:rPr>
      <w:rFonts w:ascii="Garamond" w:hAnsi="Garamond" w:cs="OpenSymbol"/>
      <w:sz w:val="24"/>
    </w:rPr>
  </w:style>
  <w:style w:type="character" w:styleId="ListLabel418" w:customStyle="1">
    <w:name w:val="ListLabel 418"/>
    <w:qFormat/>
    <w:rsid w:val="00461fd2"/>
    <w:rPr>
      <w:rFonts w:cs="OpenSymbol"/>
    </w:rPr>
  </w:style>
  <w:style w:type="character" w:styleId="ListLabel419" w:customStyle="1">
    <w:name w:val="ListLabel 419"/>
    <w:qFormat/>
    <w:rsid w:val="00461fd2"/>
    <w:rPr>
      <w:rFonts w:cs="OpenSymbol"/>
    </w:rPr>
  </w:style>
  <w:style w:type="character" w:styleId="ListLabel420" w:customStyle="1">
    <w:name w:val="ListLabel 420"/>
    <w:qFormat/>
    <w:rsid w:val="00461fd2"/>
    <w:rPr>
      <w:rFonts w:cs="OpenSymbol"/>
    </w:rPr>
  </w:style>
  <w:style w:type="character" w:styleId="ListLabel421" w:customStyle="1">
    <w:name w:val="ListLabel 421"/>
    <w:qFormat/>
    <w:rsid w:val="00461fd2"/>
    <w:rPr>
      <w:rFonts w:cs="OpenSymbol"/>
    </w:rPr>
  </w:style>
  <w:style w:type="character" w:styleId="ListLabel422" w:customStyle="1">
    <w:name w:val="ListLabel 422"/>
    <w:qFormat/>
    <w:rsid w:val="00461fd2"/>
    <w:rPr>
      <w:rFonts w:cs="OpenSymbol"/>
    </w:rPr>
  </w:style>
  <w:style w:type="character" w:styleId="ListLabel423" w:customStyle="1">
    <w:name w:val="ListLabel 423"/>
    <w:qFormat/>
    <w:rsid w:val="00461fd2"/>
    <w:rPr>
      <w:rFonts w:cs="OpenSymbol"/>
    </w:rPr>
  </w:style>
  <w:style w:type="character" w:styleId="ListLabel424" w:customStyle="1">
    <w:name w:val="ListLabel 424"/>
    <w:qFormat/>
    <w:rsid w:val="00461fd2"/>
    <w:rPr>
      <w:rFonts w:cs="OpenSymbol"/>
    </w:rPr>
  </w:style>
  <w:style w:type="character" w:styleId="ListLabel425" w:customStyle="1">
    <w:name w:val="ListLabel 425"/>
    <w:qFormat/>
    <w:rsid w:val="00461fd2"/>
    <w:rPr>
      <w:rFonts w:cs="OpenSymbol"/>
    </w:rPr>
  </w:style>
  <w:style w:type="character" w:styleId="ListLabel426" w:customStyle="1">
    <w:name w:val="ListLabel 426"/>
    <w:qFormat/>
    <w:rsid w:val="00461fd2"/>
    <w:rPr>
      <w:rFonts w:ascii="Garamond" w:hAnsi="Garamond" w:cs="OpenSymbol"/>
    </w:rPr>
  </w:style>
  <w:style w:type="character" w:styleId="ListLabel427" w:customStyle="1">
    <w:name w:val="ListLabel 427"/>
    <w:qFormat/>
    <w:rsid w:val="00461fd2"/>
    <w:rPr>
      <w:rFonts w:cs="OpenSymbol"/>
    </w:rPr>
  </w:style>
  <w:style w:type="character" w:styleId="ListLabel428" w:customStyle="1">
    <w:name w:val="ListLabel 428"/>
    <w:qFormat/>
    <w:rsid w:val="00461fd2"/>
    <w:rPr>
      <w:rFonts w:cs="OpenSymbol"/>
    </w:rPr>
  </w:style>
  <w:style w:type="character" w:styleId="ListLabel429" w:customStyle="1">
    <w:name w:val="ListLabel 429"/>
    <w:qFormat/>
    <w:rsid w:val="00461fd2"/>
    <w:rPr>
      <w:rFonts w:cs="OpenSymbol"/>
    </w:rPr>
  </w:style>
  <w:style w:type="character" w:styleId="ListLabel430" w:customStyle="1">
    <w:name w:val="ListLabel 430"/>
    <w:qFormat/>
    <w:rsid w:val="00461fd2"/>
    <w:rPr>
      <w:rFonts w:cs="OpenSymbol"/>
    </w:rPr>
  </w:style>
  <w:style w:type="character" w:styleId="ListLabel431" w:customStyle="1">
    <w:name w:val="ListLabel 431"/>
    <w:qFormat/>
    <w:rsid w:val="00461fd2"/>
    <w:rPr>
      <w:rFonts w:cs="OpenSymbol"/>
    </w:rPr>
  </w:style>
  <w:style w:type="character" w:styleId="ListLabel432" w:customStyle="1">
    <w:name w:val="ListLabel 432"/>
    <w:qFormat/>
    <w:rsid w:val="00461fd2"/>
    <w:rPr>
      <w:rFonts w:cs="OpenSymbol"/>
    </w:rPr>
  </w:style>
  <w:style w:type="character" w:styleId="ListLabel433" w:customStyle="1">
    <w:name w:val="ListLabel 433"/>
    <w:qFormat/>
    <w:rsid w:val="00461fd2"/>
    <w:rPr>
      <w:rFonts w:cs="OpenSymbol"/>
    </w:rPr>
  </w:style>
  <w:style w:type="character" w:styleId="ListLabel434" w:customStyle="1">
    <w:name w:val="ListLabel 434"/>
    <w:qFormat/>
    <w:rsid w:val="00461fd2"/>
    <w:rPr>
      <w:rFonts w:cs="OpenSymbol"/>
    </w:rPr>
  </w:style>
  <w:style w:type="character" w:styleId="ListLabel435" w:customStyle="1">
    <w:name w:val="ListLabel 435"/>
    <w:qFormat/>
    <w:rsid w:val="00461fd2"/>
    <w:rPr>
      <w:rFonts w:ascii="Garamond" w:hAnsi="Garamond" w:cs="OpenSymbol"/>
      <w:b/>
    </w:rPr>
  </w:style>
  <w:style w:type="character" w:styleId="ListLabel436" w:customStyle="1">
    <w:name w:val="ListLabel 436"/>
    <w:qFormat/>
    <w:rsid w:val="00461fd2"/>
    <w:rPr>
      <w:rFonts w:cs="OpenSymbol"/>
    </w:rPr>
  </w:style>
  <w:style w:type="character" w:styleId="ListLabel437" w:customStyle="1">
    <w:name w:val="ListLabel 437"/>
    <w:qFormat/>
    <w:rsid w:val="00461fd2"/>
    <w:rPr>
      <w:rFonts w:cs="OpenSymbol"/>
    </w:rPr>
  </w:style>
  <w:style w:type="character" w:styleId="ListLabel438" w:customStyle="1">
    <w:name w:val="ListLabel 438"/>
    <w:qFormat/>
    <w:rsid w:val="00461fd2"/>
    <w:rPr>
      <w:rFonts w:cs="OpenSymbol"/>
    </w:rPr>
  </w:style>
  <w:style w:type="character" w:styleId="ListLabel439" w:customStyle="1">
    <w:name w:val="ListLabel 439"/>
    <w:qFormat/>
    <w:rsid w:val="00461fd2"/>
    <w:rPr>
      <w:rFonts w:cs="OpenSymbol"/>
    </w:rPr>
  </w:style>
  <w:style w:type="character" w:styleId="ListLabel440" w:customStyle="1">
    <w:name w:val="ListLabel 440"/>
    <w:qFormat/>
    <w:rsid w:val="00461fd2"/>
    <w:rPr>
      <w:rFonts w:cs="OpenSymbol"/>
    </w:rPr>
  </w:style>
  <w:style w:type="character" w:styleId="ListLabel441" w:customStyle="1">
    <w:name w:val="ListLabel 441"/>
    <w:qFormat/>
    <w:rsid w:val="00461fd2"/>
    <w:rPr>
      <w:rFonts w:cs="OpenSymbol"/>
    </w:rPr>
  </w:style>
  <w:style w:type="character" w:styleId="ListLabel442" w:customStyle="1">
    <w:name w:val="ListLabel 442"/>
    <w:qFormat/>
    <w:rsid w:val="00461fd2"/>
    <w:rPr>
      <w:rFonts w:cs="OpenSymbol"/>
    </w:rPr>
  </w:style>
  <w:style w:type="character" w:styleId="ListLabel443" w:customStyle="1">
    <w:name w:val="ListLabel 443"/>
    <w:qFormat/>
    <w:rsid w:val="00461fd2"/>
    <w:rPr>
      <w:rFonts w:cs="OpenSymbol"/>
    </w:rPr>
  </w:style>
  <w:style w:type="character" w:styleId="ListLabel444" w:customStyle="1">
    <w:name w:val="ListLabel 444"/>
    <w:qFormat/>
    <w:rsid w:val="00461fd2"/>
    <w:rPr>
      <w:rFonts w:ascii="Garamond" w:hAnsi="Garamond" w:cs="OpenSymbol"/>
    </w:rPr>
  </w:style>
  <w:style w:type="character" w:styleId="ListLabel445" w:customStyle="1">
    <w:name w:val="ListLabel 445"/>
    <w:qFormat/>
    <w:rsid w:val="00461fd2"/>
    <w:rPr>
      <w:rFonts w:cs="OpenSymbol"/>
    </w:rPr>
  </w:style>
  <w:style w:type="character" w:styleId="ListLabel446" w:customStyle="1">
    <w:name w:val="ListLabel 446"/>
    <w:qFormat/>
    <w:rsid w:val="00461fd2"/>
    <w:rPr>
      <w:rFonts w:cs="OpenSymbol"/>
    </w:rPr>
  </w:style>
  <w:style w:type="character" w:styleId="ListLabel447" w:customStyle="1">
    <w:name w:val="ListLabel 447"/>
    <w:qFormat/>
    <w:rsid w:val="00461fd2"/>
    <w:rPr>
      <w:rFonts w:cs="OpenSymbol"/>
    </w:rPr>
  </w:style>
  <w:style w:type="character" w:styleId="ListLabel448" w:customStyle="1">
    <w:name w:val="ListLabel 448"/>
    <w:qFormat/>
    <w:rsid w:val="00461fd2"/>
    <w:rPr>
      <w:rFonts w:cs="OpenSymbol"/>
    </w:rPr>
  </w:style>
  <w:style w:type="character" w:styleId="ListLabel449" w:customStyle="1">
    <w:name w:val="ListLabel 449"/>
    <w:qFormat/>
    <w:rsid w:val="00461fd2"/>
    <w:rPr>
      <w:rFonts w:cs="OpenSymbol"/>
    </w:rPr>
  </w:style>
  <w:style w:type="character" w:styleId="ListLabel450" w:customStyle="1">
    <w:name w:val="ListLabel 450"/>
    <w:qFormat/>
    <w:rsid w:val="00461fd2"/>
    <w:rPr>
      <w:rFonts w:cs="OpenSymbol"/>
    </w:rPr>
  </w:style>
  <w:style w:type="character" w:styleId="ListLabel451" w:customStyle="1">
    <w:name w:val="ListLabel 451"/>
    <w:qFormat/>
    <w:rsid w:val="00461fd2"/>
    <w:rPr>
      <w:rFonts w:cs="OpenSymbol"/>
    </w:rPr>
  </w:style>
  <w:style w:type="character" w:styleId="ListLabel452" w:customStyle="1">
    <w:name w:val="ListLabel 452"/>
    <w:qFormat/>
    <w:rsid w:val="00461fd2"/>
    <w:rPr>
      <w:rFonts w:cs="OpenSymbol"/>
    </w:rPr>
  </w:style>
  <w:style w:type="character" w:styleId="ListLabel453" w:customStyle="1">
    <w:name w:val="ListLabel 453"/>
    <w:qFormat/>
    <w:rsid w:val="00461fd2"/>
    <w:rPr>
      <w:rFonts w:ascii="Garamond" w:hAnsi="Garamond"/>
      <w:color w:val="auto"/>
    </w:rPr>
  </w:style>
  <w:style w:type="character" w:styleId="ListLabel454" w:customStyle="1">
    <w:name w:val="ListLabel 454"/>
    <w:qFormat/>
    <w:rsid w:val="00461fd2"/>
    <w:rPr>
      <w:rFonts w:ascii="Garamond" w:hAnsi="Garamond" w:cs="Symbol"/>
      <w:b/>
      <w:sz w:val="20"/>
    </w:rPr>
  </w:style>
  <w:style w:type="character" w:styleId="ListLabel455" w:customStyle="1">
    <w:name w:val="ListLabel 455"/>
    <w:qFormat/>
    <w:rsid w:val="00461fd2"/>
    <w:rPr>
      <w:rFonts w:cs="Courier New"/>
      <w:sz w:val="20"/>
    </w:rPr>
  </w:style>
  <w:style w:type="character" w:styleId="ListLabel456" w:customStyle="1">
    <w:name w:val="ListLabel 456"/>
    <w:qFormat/>
    <w:rsid w:val="00461fd2"/>
    <w:rPr>
      <w:rFonts w:cs="Wingdings"/>
      <w:sz w:val="20"/>
    </w:rPr>
  </w:style>
  <w:style w:type="character" w:styleId="ListLabel457" w:customStyle="1">
    <w:name w:val="ListLabel 457"/>
    <w:qFormat/>
    <w:rsid w:val="00461fd2"/>
    <w:rPr>
      <w:rFonts w:cs="Wingdings"/>
      <w:sz w:val="20"/>
    </w:rPr>
  </w:style>
  <w:style w:type="character" w:styleId="ListLabel458" w:customStyle="1">
    <w:name w:val="ListLabel 458"/>
    <w:qFormat/>
    <w:rsid w:val="00461fd2"/>
    <w:rPr>
      <w:rFonts w:cs="Wingdings"/>
      <w:sz w:val="20"/>
    </w:rPr>
  </w:style>
  <w:style w:type="character" w:styleId="ListLabel459" w:customStyle="1">
    <w:name w:val="ListLabel 459"/>
    <w:qFormat/>
    <w:rsid w:val="00461fd2"/>
    <w:rPr>
      <w:rFonts w:cs="Wingdings"/>
      <w:sz w:val="20"/>
    </w:rPr>
  </w:style>
  <w:style w:type="character" w:styleId="ListLabel460" w:customStyle="1">
    <w:name w:val="ListLabel 460"/>
    <w:qFormat/>
    <w:rsid w:val="00461fd2"/>
    <w:rPr>
      <w:rFonts w:cs="Wingdings"/>
      <w:sz w:val="20"/>
    </w:rPr>
  </w:style>
  <w:style w:type="character" w:styleId="ListLabel461" w:customStyle="1">
    <w:name w:val="ListLabel 461"/>
    <w:qFormat/>
    <w:rsid w:val="00461fd2"/>
    <w:rPr>
      <w:rFonts w:cs="Wingdings"/>
      <w:sz w:val="20"/>
    </w:rPr>
  </w:style>
  <w:style w:type="character" w:styleId="ListLabel462" w:customStyle="1">
    <w:name w:val="ListLabel 462"/>
    <w:qFormat/>
    <w:rsid w:val="00461fd2"/>
    <w:rPr>
      <w:rFonts w:cs="Wingdings"/>
      <w:sz w:val="20"/>
    </w:rPr>
  </w:style>
  <w:style w:type="character" w:styleId="ListLabel463" w:customStyle="1">
    <w:name w:val="ListLabel 463"/>
    <w:qFormat/>
    <w:rsid w:val="00461fd2"/>
    <w:rPr>
      <w:rFonts w:ascii="Garamond" w:hAnsi="Garamond" w:cs="Times New Roman"/>
      <w:b w:val="false"/>
    </w:rPr>
  </w:style>
  <w:style w:type="character" w:styleId="ListLabel464" w:customStyle="1">
    <w:name w:val="ListLabel 464"/>
    <w:qFormat/>
    <w:rsid w:val="00461fd2"/>
    <w:rPr>
      <w:rFonts w:cs="Courier New"/>
    </w:rPr>
  </w:style>
  <w:style w:type="character" w:styleId="ListLabel465" w:customStyle="1">
    <w:name w:val="ListLabel 465"/>
    <w:qFormat/>
    <w:rsid w:val="00461fd2"/>
    <w:rPr>
      <w:rFonts w:cs="Wingdings"/>
    </w:rPr>
  </w:style>
  <w:style w:type="character" w:styleId="ListLabel466" w:customStyle="1">
    <w:name w:val="ListLabel 466"/>
    <w:qFormat/>
    <w:rsid w:val="00461fd2"/>
    <w:rPr>
      <w:rFonts w:cs="Symbol"/>
    </w:rPr>
  </w:style>
  <w:style w:type="character" w:styleId="ListLabel467" w:customStyle="1">
    <w:name w:val="ListLabel 467"/>
    <w:qFormat/>
    <w:rsid w:val="00461fd2"/>
    <w:rPr>
      <w:rFonts w:cs="Courier New"/>
    </w:rPr>
  </w:style>
  <w:style w:type="character" w:styleId="ListLabel468" w:customStyle="1">
    <w:name w:val="ListLabel 468"/>
    <w:qFormat/>
    <w:rsid w:val="00461fd2"/>
    <w:rPr>
      <w:rFonts w:cs="Wingdings"/>
    </w:rPr>
  </w:style>
  <w:style w:type="character" w:styleId="ListLabel469" w:customStyle="1">
    <w:name w:val="ListLabel 469"/>
    <w:qFormat/>
    <w:rsid w:val="00461fd2"/>
    <w:rPr>
      <w:rFonts w:cs="Symbol"/>
    </w:rPr>
  </w:style>
  <w:style w:type="character" w:styleId="ListLabel470" w:customStyle="1">
    <w:name w:val="ListLabel 470"/>
    <w:qFormat/>
    <w:rsid w:val="00461fd2"/>
    <w:rPr>
      <w:rFonts w:cs="Courier New"/>
    </w:rPr>
  </w:style>
  <w:style w:type="character" w:styleId="ListLabel471" w:customStyle="1">
    <w:name w:val="ListLabel 471"/>
    <w:qFormat/>
    <w:rsid w:val="00461fd2"/>
    <w:rPr>
      <w:rFonts w:cs="Wingdings"/>
    </w:rPr>
  </w:style>
  <w:style w:type="character" w:styleId="ListLabel472" w:customStyle="1">
    <w:name w:val="ListLabel 472"/>
    <w:qFormat/>
    <w:rsid w:val="00461fd2"/>
    <w:rPr>
      <w:rFonts w:ascii="Garamond" w:hAnsi="Garamond" w:cs="Symbol"/>
    </w:rPr>
  </w:style>
  <w:style w:type="character" w:styleId="ListLabel473" w:customStyle="1">
    <w:name w:val="ListLabel 473"/>
    <w:qFormat/>
    <w:rsid w:val="00461fd2"/>
    <w:rPr>
      <w:rFonts w:cs="Courier New"/>
    </w:rPr>
  </w:style>
  <w:style w:type="character" w:styleId="ListLabel474" w:customStyle="1">
    <w:name w:val="ListLabel 474"/>
    <w:qFormat/>
    <w:rsid w:val="00461fd2"/>
    <w:rPr>
      <w:rFonts w:cs="Wingdings"/>
    </w:rPr>
  </w:style>
  <w:style w:type="character" w:styleId="ListLabel475" w:customStyle="1">
    <w:name w:val="ListLabel 475"/>
    <w:qFormat/>
    <w:rsid w:val="00461fd2"/>
    <w:rPr>
      <w:rFonts w:cs="Symbol"/>
    </w:rPr>
  </w:style>
  <w:style w:type="character" w:styleId="ListLabel476" w:customStyle="1">
    <w:name w:val="ListLabel 476"/>
    <w:qFormat/>
    <w:rsid w:val="00461fd2"/>
    <w:rPr>
      <w:rFonts w:cs="Courier New"/>
    </w:rPr>
  </w:style>
  <w:style w:type="character" w:styleId="ListLabel477" w:customStyle="1">
    <w:name w:val="ListLabel 477"/>
    <w:qFormat/>
    <w:rsid w:val="00461fd2"/>
    <w:rPr>
      <w:rFonts w:cs="Wingdings"/>
    </w:rPr>
  </w:style>
  <w:style w:type="character" w:styleId="ListLabel478" w:customStyle="1">
    <w:name w:val="ListLabel 478"/>
    <w:qFormat/>
    <w:rsid w:val="00461fd2"/>
    <w:rPr>
      <w:rFonts w:cs="Symbol"/>
    </w:rPr>
  </w:style>
  <w:style w:type="character" w:styleId="ListLabel479" w:customStyle="1">
    <w:name w:val="ListLabel 479"/>
    <w:qFormat/>
    <w:rsid w:val="00461fd2"/>
    <w:rPr>
      <w:rFonts w:cs="Courier New"/>
    </w:rPr>
  </w:style>
  <w:style w:type="character" w:styleId="ListLabel480" w:customStyle="1">
    <w:name w:val="ListLabel 480"/>
    <w:qFormat/>
    <w:rsid w:val="00461fd2"/>
    <w:rPr>
      <w:rFonts w:cs="Wingdings"/>
    </w:rPr>
  </w:style>
  <w:style w:type="character" w:styleId="ListLabel481" w:customStyle="1">
    <w:name w:val="ListLabel 481"/>
    <w:qFormat/>
    <w:rsid w:val="00461fd2"/>
    <w:rPr>
      <w:rFonts w:ascii="Garamond" w:hAnsi="Garamond" w:cs="Arial"/>
    </w:rPr>
  </w:style>
  <w:style w:type="character" w:styleId="ListLabel482" w:customStyle="1">
    <w:name w:val="ListLabel 482"/>
    <w:qFormat/>
    <w:rsid w:val="00461fd2"/>
    <w:rPr>
      <w:rFonts w:cs="Courier New"/>
    </w:rPr>
  </w:style>
  <w:style w:type="character" w:styleId="ListLabel483" w:customStyle="1">
    <w:name w:val="ListLabel 483"/>
    <w:qFormat/>
    <w:rsid w:val="00461fd2"/>
    <w:rPr>
      <w:rFonts w:cs="Wingdings"/>
    </w:rPr>
  </w:style>
  <w:style w:type="character" w:styleId="ListLabel484" w:customStyle="1">
    <w:name w:val="ListLabel 484"/>
    <w:qFormat/>
    <w:rsid w:val="00461fd2"/>
    <w:rPr>
      <w:rFonts w:cs="Symbol"/>
    </w:rPr>
  </w:style>
  <w:style w:type="character" w:styleId="ListLabel485" w:customStyle="1">
    <w:name w:val="ListLabel 485"/>
    <w:qFormat/>
    <w:rsid w:val="00461fd2"/>
    <w:rPr>
      <w:rFonts w:cs="Courier New"/>
    </w:rPr>
  </w:style>
  <w:style w:type="character" w:styleId="ListLabel486" w:customStyle="1">
    <w:name w:val="ListLabel 486"/>
    <w:qFormat/>
    <w:rsid w:val="00461fd2"/>
    <w:rPr>
      <w:rFonts w:cs="Wingdings"/>
    </w:rPr>
  </w:style>
  <w:style w:type="character" w:styleId="ListLabel487" w:customStyle="1">
    <w:name w:val="ListLabel 487"/>
    <w:qFormat/>
    <w:rsid w:val="00461fd2"/>
    <w:rPr>
      <w:rFonts w:cs="Symbol"/>
    </w:rPr>
  </w:style>
  <w:style w:type="character" w:styleId="ListLabel488" w:customStyle="1">
    <w:name w:val="ListLabel 488"/>
    <w:qFormat/>
    <w:rsid w:val="00461fd2"/>
    <w:rPr>
      <w:rFonts w:cs="Courier New"/>
    </w:rPr>
  </w:style>
  <w:style w:type="character" w:styleId="ListLabel489" w:customStyle="1">
    <w:name w:val="ListLabel 489"/>
    <w:qFormat/>
    <w:rsid w:val="00461fd2"/>
    <w:rPr>
      <w:rFonts w:cs="Wingdings"/>
    </w:rPr>
  </w:style>
  <w:style w:type="character" w:styleId="ListLabel490" w:customStyle="1">
    <w:name w:val="ListLabel 490"/>
    <w:qFormat/>
    <w:rsid w:val="00461fd2"/>
    <w:rPr>
      <w:rFonts w:ascii="Garamond" w:hAnsi="Garamond" w:cs="Symbol"/>
      <w:sz w:val="20"/>
    </w:rPr>
  </w:style>
  <w:style w:type="character" w:styleId="ListLabel491" w:customStyle="1">
    <w:name w:val="ListLabel 491"/>
    <w:qFormat/>
    <w:rsid w:val="00461fd2"/>
    <w:rPr>
      <w:rFonts w:cs="Courier New"/>
      <w:sz w:val="20"/>
    </w:rPr>
  </w:style>
  <w:style w:type="character" w:styleId="ListLabel492" w:customStyle="1">
    <w:name w:val="ListLabel 492"/>
    <w:qFormat/>
    <w:rsid w:val="00461fd2"/>
    <w:rPr>
      <w:rFonts w:cs="Wingdings"/>
      <w:sz w:val="20"/>
    </w:rPr>
  </w:style>
  <w:style w:type="character" w:styleId="ListLabel493" w:customStyle="1">
    <w:name w:val="ListLabel 493"/>
    <w:qFormat/>
    <w:rsid w:val="00461fd2"/>
    <w:rPr>
      <w:rFonts w:cs="Wingdings"/>
      <w:sz w:val="20"/>
    </w:rPr>
  </w:style>
  <w:style w:type="character" w:styleId="ListLabel494" w:customStyle="1">
    <w:name w:val="ListLabel 494"/>
    <w:qFormat/>
    <w:rsid w:val="00461fd2"/>
    <w:rPr>
      <w:rFonts w:cs="Wingdings"/>
      <w:sz w:val="20"/>
    </w:rPr>
  </w:style>
  <w:style w:type="character" w:styleId="ListLabel495" w:customStyle="1">
    <w:name w:val="ListLabel 495"/>
    <w:qFormat/>
    <w:rsid w:val="00461fd2"/>
    <w:rPr>
      <w:rFonts w:cs="Wingdings"/>
      <w:sz w:val="20"/>
    </w:rPr>
  </w:style>
  <w:style w:type="character" w:styleId="ListLabel496" w:customStyle="1">
    <w:name w:val="ListLabel 496"/>
    <w:qFormat/>
    <w:rsid w:val="00461fd2"/>
    <w:rPr>
      <w:rFonts w:cs="Wingdings"/>
      <w:sz w:val="20"/>
    </w:rPr>
  </w:style>
  <w:style w:type="character" w:styleId="ListLabel497" w:customStyle="1">
    <w:name w:val="ListLabel 497"/>
    <w:qFormat/>
    <w:rsid w:val="00461fd2"/>
    <w:rPr>
      <w:rFonts w:cs="Wingdings"/>
      <w:sz w:val="20"/>
    </w:rPr>
  </w:style>
  <w:style w:type="character" w:styleId="ListLabel498" w:customStyle="1">
    <w:name w:val="ListLabel 498"/>
    <w:qFormat/>
    <w:rsid w:val="00461fd2"/>
    <w:rPr>
      <w:rFonts w:cs="Wingdings"/>
      <w:sz w:val="20"/>
    </w:rPr>
  </w:style>
  <w:style w:type="character" w:styleId="ListLabel499" w:customStyle="1">
    <w:name w:val="ListLabel 499"/>
    <w:qFormat/>
    <w:rsid w:val="00461fd2"/>
    <w:rPr>
      <w:rFonts w:ascii="Garamond" w:hAnsi="Garamond" w:cs="Arial"/>
    </w:rPr>
  </w:style>
  <w:style w:type="character" w:styleId="ListLabel500" w:customStyle="1">
    <w:name w:val="ListLabel 500"/>
    <w:qFormat/>
    <w:rsid w:val="00461fd2"/>
    <w:rPr>
      <w:rFonts w:ascii="Garamond" w:hAnsi="Garamond" w:cs="OpenSymbol"/>
    </w:rPr>
  </w:style>
  <w:style w:type="character" w:styleId="ListLabel501" w:customStyle="1">
    <w:name w:val="ListLabel 501"/>
    <w:qFormat/>
    <w:rsid w:val="00461fd2"/>
    <w:rPr>
      <w:rFonts w:cs="OpenSymbol"/>
    </w:rPr>
  </w:style>
  <w:style w:type="character" w:styleId="ListLabel502" w:customStyle="1">
    <w:name w:val="ListLabel 502"/>
    <w:qFormat/>
    <w:rsid w:val="00461fd2"/>
    <w:rPr>
      <w:rFonts w:cs="OpenSymbol"/>
    </w:rPr>
  </w:style>
  <w:style w:type="character" w:styleId="ListLabel503" w:customStyle="1">
    <w:name w:val="ListLabel 503"/>
    <w:qFormat/>
    <w:rsid w:val="00461fd2"/>
    <w:rPr>
      <w:rFonts w:cs="OpenSymbol"/>
    </w:rPr>
  </w:style>
  <w:style w:type="character" w:styleId="ListLabel504" w:customStyle="1">
    <w:name w:val="ListLabel 504"/>
    <w:qFormat/>
    <w:rsid w:val="00461fd2"/>
    <w:rPr>
      <w:rFonts w:cs="OpenSymbol"/>
    </w:rPr>
  </w:style>
  <w:style w:type="character" w:styleId="ListLabel505" w:customStyle="1">
    <w:name w:val="ListLabel 505"/>
    <w:qFormat/>
    <w:rsid w:val="00461fd2"/>
    <w:rPr>
      <w:rFonts w:cs="OpenSymbol"/>
    </w:rPr>
  </w:style>
  <w:style w:type="character" w:styleId="ListLabel506" w:customStyle="1">
    <w:name w:val="ListLabel 506"/>
    <w:qFormat/>
    <w:rsid w:val="00461fd2"/>
    <w:rPr>
      <w:rFonts w:cs="OpenSymbol"/>
    </w:rPr>
  </w:style>
  <w:style w:type="character" w:styleId="ListLabel507" w:customStyle="1">
    <w:name w:val="ListLabel 507"/>
    <w:qFormat/>
    <w:rsid w:val="00461fd2"/>
    <w:rPr>
      <w:rFonts w:cs="OpenSymbol"/>
    </w:rPr>
  </w:style>
  <w:style w:type="character" w:styleId="ListLabel508" w:customStyle="1">
    <w:name w:val="ListLabel 508"/>
    <w:qFormat/>
    <w:rsid w:val="00461fd2"/>
    <w:rPr>
      <w:rFonts w:cs="OpenSymbol"/>
    </w:rPr>
  </w:style>
  <w:style w:type="character" w:styleId="ListLabel509" w:customStyle="1">
    <w:name w:val="ListLabel 509"/>
    <w:qFormat/>
    <w:rsid w:val="00461fd2"/>
    <w:rPr>
      <w:rFonts w:ascii="Garamond" w:hAnsi="Garamond" w:cs="OpenSymbol"/>
    </w:rPr>
  </w:style>
  <w:style w:type="character" w:styleId="ListLabel510" w:customStyle="1">
    <w:name w:val="ListLabel 510"/>
    <w:qFormat/>
    <w:rsid w:val="00461fd2"/>
    <w:rPr>
      <w:rFonts w:cs="OpenSymbol"/>
    </w:rPr>
  </w:style>
  <w:style w:type="character" w:styleId="ListLabel511" w:customStyle="1">
    <w:name w:val="ListLabel 511"/>
    <w:qFormat/>
    <w:rsid w:val="00461fd2"/>
    <w:rPr>
      <w:rFonts w:cs="OpenSymbol"/>
    </w:rPr>
  </w:style>
  <w:style w:type="character" w:styleId="ListLabel512" w:customStyle="1">
    <w:name w:val="ListLabel 512"/>
    <w:qFormat/>
    <w:rsid w:val="00461fd2"/>
    <w:rPr>
      <w:rFonts w:cs="OpenSymbol"/>
    </w:rPr>
  </w:style>
  <w:style w:type="character" w:styleId="ListLabel513" w:customStyle="1">
    <w:name w:val="ListLabel 513"/>
    <w:qFormat/>
    <w:rsid w:val="00461fd2"/>
    <w:rPr>
      <w:rFonts w:cs="OpenSymbol"/>
    </w:rPr>
  </w:style>
  <w:style w:type="character" w:styleId="ListLabel514" w:customStyle="1">
    <w:name w:val="ListLabel 514"/>
    <w:qFormat/>
    <w:rsid w:val="00461fd2"/>
    <w:rPr>
      <w:rFonts w:cs="OpenSymbol"/>
    </w:rPr>
  </w:style>
  <w:style w:type="character" w:styleId="ListLabel515" w:customStyle="1">
    <w:name w:val="ListLabel 515"/>
    <w:qFormat/>
    <w:rsid w:val="00461fd2"/>
    <w:rPr>
      <w:rFonts w:cs="OpenSymbol"/>
    </w:rPr>
  </w:style>
  <w:style w:type="character" w:styleId="ListLabel516" w:customStyle="1">
    <w:name w:val="ListLabel 516"/>
    <w:qFormat/>
    <w:rsid w:val="00461fd2"/>
    <w:rPr>
      <w:rFonts w:cs="OpenSymbol"/>
    </w:rPr>
  </w:style>
  <w:style w:type="character" w:styleId="ListLabel517" w:customStyle="1">
    <w:name w:val="ListLabel 517"/>
    <w:qFormat/>
    <w:rsid w:val="00461fd2"/>
    <w:rPr>
      <w:rFonts w:cs="OpenSymbol"/>
    </w:rPr>
  </w:style>
  <w:style w:type="character" w:styleId="ListLabel518" w:customStyle="1">
    <w:name w:val="ListLabel 518"/>
    <w:qFormat/>
    <w:rsid w:val="00461fd2"/>
    <w:rPr>
      <w:rFonts w:ascii="Garamond" w:hAnsi="Garamond" w:cs="OpenSymbol"/>
      <w:sz w:val="24"/>
    </w:rPr>
  </w:style>
  <w:style w:type="character" w:styleId="ListLabel519" w:customStyle="1">
    <w:name w:val="ListLabel 519"/>
    <w:qFormat/>
    <w:rsid w:val="00461fd2"/>
    <w:rPr>
      <w:rFonts w:cs="OpenSymbol"/>
    </w:rPr>
  </w:style>
  <w:style w:type="character" w:styleId="ListLabel520" w:customStyle="1">
    <w:name w:val="ListLabel 520"/>
    <w:qFormat/>
    <w:rsid w:val="00461fd2"/>
    <w:rPr>
      <w:rFonts w:cs="OpenSymbol"/>
    </w:rPr>
  </w:style>
  <w:style w:type="character" w:styleId="ListLabel521" w:customStyle="1">
    <w:name w:val="ListLabel 521"/>
    <w:qFormat/>
    <w:rsid w:val="00461fd2"/>
    <w:rPr>
      <w:rFonts w:cs="OpenSymbol"/>
    </w:rPr>
  </w:style>
  <w:style w:type="character" w:styleId="ListLabel522" w:customStyle="1">
    <w:name w:val="ListLabel 522"/>
    <w:qFormat/>
    <w:rsid w:val="00461fd2"/>
    <w:rPr>
      <w:rFonts w:cs="OpenSymbol"/>
    </w:rPr>
  </w:style>
  <w:style w:type="character" w:styleId="ListLabel523" w:customStyle="1">
    <w:name w:val="ListLabel 523"/>
    <w:qFormat/>
    <w:rsid w:val="00461fd2"/>
    <w:rPr>
      <w:rFonts w:cs="OpenSymbol"/>
    </w:rPr>
  </w:style>
  <w:style w:type="character" w:styleId="ListLabel524" w:customStyle="1">
    <w:name w:val="ListLabel 524"/>
    <w:qFormat/>
    <w:rsid w:val="00461fd2"/>
    <w:rPr>
      <w:rFonts w:cs="OpenSymbol"/>
    </w:rPr>
  </w:style>
  <w:style w:type="character" w:styleId="ListLabel525" w:customStyle="1">
    <w:name w:val="ListLabel 525"/>
    <w:qFormat/>
    <w:rsid w:val="00461fd2"/>
    <w:rPr>
      <w:rFonts w:cs="OpenSymbol"/>
    </w:rPr>
  </w:style>
  <w:style w:type="character" w:styleId="ListLabel526" w:customStyle="1">
    <w:name w:val="ListLabel 526"/>
    <w:qFormat/>
    <w:rsid w:val="00461fd2"/>
    <w:rPr>
      <w:rFonts w:cs="OpenSymbol"/>
    </w:rPr>
  </w:style>
  <w:style w:type="character" w:styleId="ListLabel527" w:customStyle="1">
    <w:name w:val="ListLabel 527"/>
    <w:qFormat/>
    <w:rsid w:val="00461fd2"/>
    <w:rPr>
      <w:rFonts w:ascii="Garamond" w:hAnsi="Garamond" w:cs="OpenSymbol"/>
    </w:rPr>
  </w:style>
  <w:style w:type="character" w:styleId="ListLabel528" w:customStyle="1">
    <w:name w:val="ListLabel 528"/>
    <w:qFormat/>
    <w:rsid w:val="00461fd2"/>
    <w:rPr>
      <w:rFonts w:cs="OpenSymbol"/>
    </w:rPr>
  </w:style>
  <w:style w:type="character" w:styleId="ListLabel529" w:customStyle="1">
    <w:name w:val="ListLabel 529"/>
    <w:qFormat/>
    <w:rsid w:val="00461fd2"/>
    <w:rPr>
      <w:rFonts w:cs="OpenSymbol"/>
    </w:rPr>
  </w:style>
  <w:style w:type="character" w:styleId="ListLabel530" w:customStyle="1">
    <w:name w:val="ListLabel 530"/>
    <w:qFormat/>
    <w:rsid w:val="00461fd2"/>
    <w:rPr>
      <w:rFonts w:cs="OpenSymbol"/>
    </w:rPr>
  </w:style>
  <w:style w:type="character" w:styleId="ListLabel531" w:customStyle="1">
    <w:name w:val="ListLabel 531"/>
    <w:qFormat/>
    <w:rsid w:val="00461fd2"/>
    <w:rPr>
      <w:rFonts w:cs="OpenSymbol"/>
    </w:rPr>
  </w:style>
  <w:style w:type="character" w:styleId="ListLabel532" w:customStyle="1">
    <w:name w:val="ListLabel 532"/>
    <w:qFormat/>
    <w:rsid w:val="00461fd2"/>
    <w:rPr>
      <w:rFonts w:cs="OpenSymbol"/>
    </w:rPr>
  </w:style>
  <w:style w:type="character" w:styleId="ListLabel533" w:customStyle="1">
    <w:name w:val="ListLabel 533"/>
    <w:qFormat/>
    <w:rsid w:val="00461fd2"/>
    <w:rPr>
      <w:rFonts w:cs="OpenSymbol"/>
    </w:rPr>
  </w:style>
  <w:style w:type="character" w:styleId="ListLabel534" w:customStyle="1">
    <w:name w:val="ListLabel 534"/>
    <w:qFormat/>
    <w:rsid w:val="00461fd2"/>
    <w:rPr>
      <w:rFonts w:cs="OpenSymbol"/>
    </w:rPr>
  </w:style>
  <w:style w:type="character" w:styleId="ListLabel535" w:customStyle="1">
    <w:name w:val="ListLabel 535"/>
    <w:qFormat/>
    <w:rsid w:val="00461fd2"/>
    <w:rPr>
      <w:rFonts w:cs="OpenSymbol"/>
    </w:rPr>
  </w:style>
  <w:style w:type="character" w:styleId="ListLabel536" w:customStyle="1">
    <w:name w:val="ListLabel 536"/>
    <w:qFormat/>
    <w:rsid w:val="00461fd2"/>
    <w:rPr>
      <w:rFonts w:ascii="Garamond" w:hAnsi="Garamond" w:cs="OpenSymbol"/>
      <w:b/>
    </w:rPr>
  </w:style>
  <w:style w:type="character" w:styleId="ListLabel537" w:customStyle="1">
    <w:name w:val="ListLabel 537"/>
    <w:qFormat/>
    <w:rsid w:val="00461fd2"/>
    <w:rPr>
      <w:rFonts w:cs="OpenSymbol"/>
    </w:rPr>
  </w:style>
  <w:style w:type="character" w:styleId="ListLabel538" w:customStyle="1">
    <w:name w:val="ListLabel 538"/>
    <w:qFormat/>
    <w:rsid w:val="00461fd2"/>
    <w:rPr>
      <w:rFonts w:cs="OpenSymbol"/>
    </w:rPr>
  </w:style>
  <w:style w:type="character" w:styleId="ListLabel539" w:customStyle="1">
    <w:name w:val="ListLabel 539"/>
    <w:qFormat/>
    <w:rsid w:val="00461fd2"/>
    <w:rPr>
      <w:rFonts w:cs="OpenSymbol"/>
    </w:rPr>
  </w:style>
  <w:style w:type="character" w:styleId="ListLabel540" w:customStyle="1">
    <w:name w:val="ListLabel 540"/>
    <w:qFormat/>
    <w:rsid w:val="00461fd2"/>
    <w:rPr>
      <w:rFonts w:cs="OpenSymbol"/>
    </w:rPr>
  </w:style>
  <w:style w:type="character" w:styleId="ListLabel541" w:customStyle="1">
    <w:name w:val="ListLabel 541"/>
    <w:qFormat/>
    <w:rsid w:val="00461fd2"/>
    <w:rPr>
      <w:rFonts w:cs="OpenSymbol"/>
    </w:rPr>
  </w:style>
  <w:style w:type="character" w:styleId="ListLabel542" w:customStyle="1">
    <w:name w:val="ListLabel 542"/>
    <w:qFormat/>
    <w:rsid w:val="00461fd2"/>
    <w:rPr>
      <w:rFonts w:cs="OpenSymbol"/>
    </w:rPr>
  </w:style>
  <w:style w:type="character" w:styleId="ListLabel543" w:customStyle="1">
    <w:name w:val="ListLabel 543"/>
    <w:qFormat/>
    <w:rsid w:val="00461fd2"/>
    <w:rPr>
      <w:rFonts w:cs="OpenSymbol"/>
    </w:rPr>
  </w:style>
  <w:style w:type="character" w:styleId="ListLabel544" w:customStyle="1">
    <w:name w:val="ListLabel 544"/>
    <w:qFormat/>
    <w:rsid w:val="00461fd2"/>
    <w:rPr>
      <w:rFonts w:cs="OpenSymbol"/>
    </w:rPr>
  </w:style>
  <w:style w:type="character" w:styleId="ListLabel545" w:customStyle="1">
    <w:name w:val="ListLabel 545"/>
    <w:qFormat/>
    <w:rsid w:val="00461fd2"/>
    <w:rPr>
      <w:rFonts w:ascii="Garamond" w:hAnsi="Garamond" w:cs="OpenSymbol"/>
    </w:rPr>
  </w:style>
  <w:style w:type="character" w:styleId="ListLabel546" w:customStyle="1">
    <w:name w:val="ListLabel 546"/>
    <w:qFormat/>
    <w:rsid w:val="00461fd2"/>
    <w:rPr>
      <w:rFonts w:cs="OpenSymbol"/>
    </w:rPr>
  </w:style>
  <w:style w:type="character" w:styleId="ListLabel547" w:customStyle="1">
    <w:name w:val="ListLabel 547"/>
    <w:qFormat/>
    <w:rsid w:val="00461fd2"/>
    <w:rPr>
      <w:rFonts w:cs="OpenSymbol"/>
    </w:rPr>
  </w:style>
  <w:style w:type="character" w:styleId="ListLabel548" w:customStyle="1">
    <w:name w:val="ListLabel 548"/>
    <w:qFormat/>
    <w:rsid w:val="00461fd2"/>
    <w:rPr>
      <w:rFonts w:cs="OpenSymbol"/>
    </w:rPr>
  </w:style>
  <w:style w:type="character" w:styleId="ListLabel549" w:customStyle="1">
    <w:name w:val="ListLabel 549"/>
    <w:qFormat/>
    <w:rsid w:val="00461fd2"/>
    <w:rPr>
      <w:rFonts w:cs="OpenSymbol"/>
    </w:rPr>
  </w:style>
  <w:style w:type="character" w:styleId="ListLabel550" w:customStyle="1">
    <w:name w:val="ListLabel 550"/>
    <w:qFormat/>
    <w:rsid w:val="00461fd2"/>
    <w:rPr>
      <w:rFonts w:cs="OpenSymbol"/>
    </w:rPr>
  </w:style>
  <w:style w:type="character" w:styleId="ListLabel551" w:customStyle="1">
    <w:name w:val="ListLabel 551"/>
    <w:qFormat/>
    <w:rsid w:val="00461fd2"/>
    <w:rPr>
      <w:rFonts w:cs="OpenSymbol"/>
    </w:rPr>
  </w:style>
  <w:style w:type="character" w:styleId="ListLabel552" w:customStyle="1">
    <w:name w:val="ListLabel 552"/>
    <w:qFormat/>
    <w:rsid w:val="00461fd2"/>
    <w:rPr>
      <w:rFonts w:cs="OpenSymbol"/>
    </w:rPr>
  </w:style>
  <w:style w:type="character" w:styleId="ListLabel553" w:customStyle="1">
    <w:name w:val="ListLabel 553"/>
    <w:qFormat/>
    <w:rsid w:val="00461fd2"/>
    <w:rPr>
      <w:rFonts w:cs="OpenSymbol"/>
    </w:rPr>
  </w:style>
  <w:style w:type="character" w:styleId="ListLabel554" w:customStyle="1">
    <w:name w:val="ListLabel 554"/>
    <w:qFormat/>
    <w:rsid w:val="00461fd2"/>
    <w:rPr>
      <w:rFonts w:ascii="Garamond" w:hAnsi="Garamond"/>
      <w:color w:val="auto"/>
    </w:rPr>
  </w:style>
  <w:style w:type="character" w:styleId="ListLabel555" w:customStyle="1">
    <w:name w:val="ListLabel 555"/>
    <w:qFormat/>
    <w:rsid w:val="00461fd2"/>
    <w:rPr>
      <w:rFonts w:ascii="Garamond" w:hAnsi="Garamond" w:cs="Symbol"/>
      <w:b/>
      <w:sz w:val="20"/>
    </w:rPr>
  </w:style>
  <w:style w:type="character" w:styleId="ListLabel556" w:customStyle="1">
    <w:name w:val="ListLabel 556"/>
    <w:qFormat/>
    <w:rsid w:val="00461fd2"/>
    <w:rPr>
      <w:rFonts w:cs="Courier New"/>
      <w:sz w:val="20"/>
    </w:rPr>
  </w:style>
  <w:style w:type="character" w:styleId="ListLabel557" w:customStyle="1">
    <w:name w:val="ListLabel 557"/>
    <w:qFormat/>
    <w:rsid w:val="00461fd2"/>
    <w:rPr>
      <w:rFonts w:cs="Wingdings"/>
      <w:sz w:val="20"/>
    </w:rPr>
  </w:style>
  <w:style w:type="character" w:styleId="ListLabel558" w:customStyle="1">
    <w:name w:val="ListLabel 558"/>
    <w:qFormat/>
    <w:rsid w:val="00461fd2"/>
    <w:rPr>
      <w:rFonts w:cs="Wingdings"/>
      <w:sz w:val="20"/>
    </w:rPr>
  </w:style>
  <w:style w:type="character" w:styleId="ListLabel559" w:customStyle="1">
    <w:name w:val="ListLabel 559"/>
    <w:qFormat/>
    <w:rsid w:val="00461fd2"/>
    <w:rPr>
      <w:rFonts w:cs="Wingdings"/>
      <w:sz w:val="20"/>
    </w:rPr>
  </w:style>
  <w:style w:type="character" w:styleId="ListLabel560" w:customStyle="1">
    <w:name w:val="ListLabel 560"/>
    <w:qFormat/>
    <w:rsid w:val="00461fd2"/>
    <w:rPr>
      <w:rFonts w:cs="Wingdings"/>
      <w:sz w:val="20"/>
    </w:rPr>
  </w:style>
  <w:style w:type="character" w:styleId="ListLabel561" w:customStyle="1">
    <w:name w:val="ListLabel 561"/>
    <w:qFormat/>
    <w:rsid w:val="00461fd2"/>
    <w:rPr>
      <w:rFonts w:cs="Wingdings"/>
      <w:sz w:val="20"/>
    </w:rPr>
  </w:style>
  <w:style w:type="character" w:styleId="ListLabel562" w:customStyle="1">
    <w:name w:val="ListLabel 562"/>
    <w:qFormat/>
    <w:rsid w:val="00461fd2"/>
    <w:rPr>
      <w:rFonts w:cs="Wingdings"/>
      <w:sz w:val="20"/>
    </w:rPr>
  </w:style>
  <w:style w:type="character" w:styleId="ListLabel563" w:customStyle="1">
    <w:name w:val="ListLabel 563"/>
    <w:qFormat/>
    <w:rsid w:val="00461fd2"/>
    <w:rPr>
      <w:rFonts w:cs="Wingdings"/>
      <w:sz w:val="20"/>
    </w:rPr>
  </w:style>
  <w:style w:type="character" w:styleId="ListLabel564" w:customStyle="1">
    <w:name w:val="ListLabel 564"/>
    <w:qFormat/>
    <w:rsid w:val="00461fd2"/>
    <w:rPr>
      <w:rFonts w:ascii="Garamond" w:hAnsi="Garamond" w:cs="Times New Roman"/>
      <w:b w:val="false"/>
    </w:rPr>
  </w:style>
  <w:style w:type="character" w:styleId="ListLabel565" w:customStyle="1">
    <w:name w:val="ListLabel 565"/>
    <w:qFormat/>
    <w:rsid w:val="00461fd2"/>
    <w:rPr>
      <w:rFonts w:cs="Courier New"/>
    </w:rPr>
  </w:style>
  <w:style w:type="character" w:styleId="ListLabel566" w:customStyle="1">
    <w:name w:val="ListLabel 566"/>
    <w:qFormat/>
    <w:rsid w:val="00461fd2"/>
    <w:rPr>
      <w:rFonts w:cs="Wingdings"/>
    </w:rPr>
  </w:style>
  <w:style w:type="character" w:styleId="ListLabel567" w:customStyle="1">
    <w:name w:val="ListLabel 567"/>
    <w:qFormat/>
    <w:rsid w:val="00461fd2"/>
    <w:rPr>
      <w:rFonts w:cs="Symbol"/>
    </w:rPr>
  </w:style>
  <w:style w:type="character" w:styleId="ListLabel568" w:customStyle="1">
    <w:name w:val="ListLabel 568"/>
    <w:qFormat/>
    <w:rsid w:val="00461fd2"/>
    <w:rPr>
      <w:rFonts w:cs="Courier New"/>
    </w:rPr>
  </w:style>
  <w:style w:type="character" w:styleId="ListLabel569" w:customStyle="1">
    <w:name w:val="ListLabel 569"/>
    <w:qFormat/>
    <w:rsid w:val="00461fd2"/>
    <w:rPr>
      <w:rFonts w:cs="Wingdings"/>
    </w:rPr>
  </w:style>
  <w:style w:type="character" w:styleId="ListLabel570" w:customStyle="1">
    <w:name w:val="ListLabel 570"/>
    <w:qFormat/>
    <w:rsid w:val="00461fd2"/>
    <w:rPr>
      <w:rFonts w:cs="Symbol"/>
    </w:rPr>
  </w:style>
  <w:style w:type="character" w:styleId="ListLabel571" w:customStyle="1">
    <w:name w:val="ListLabel 571"/>
    <w:qFormat/>
    <w:rsid w:val="00461fd2"/>
    <w:rPr>
      <w:rFonts w:cs="Courier New"/>
    </w:rPr>
  </w:style>
  <w:style w:type="character" w:styleId="ListLabel572" w:customStyle="1">
    <w:name w:val="ListLabel 572"/>
    <w:qFormat/>
    <w:rsid w:val="00461fd2"/>
    <w:rPr>
      <w:rFonts w:cs="Wingdings"/>
    </w:rPr>
  </w:style>
  <w:style w:type="character" w:styleId="ListLabel573" w:customStyle="1">
    <w:name w:val="ListLabel 573"/>
    <w:qFormat/>
    <w:rsid w:val="00461fd2"/>
    <w:rPr>
      <w:rFonts w:ascii="Garamond" w:hAnsi="Garamond" w:cs="Symbol"/>
    </w:rPr>
  </w:style>
  <w:style w:type="character" w:styleId="ListLabel574" w:customStyle="1">
    <w:name w:val="ListLabel 574"/>
    <w:qFormat/>
    <w:rsid w:val="00461fd2"/>
    <w:rPr>
      <w:rFonts w:cs="Courier New"/>
    </w:rPr>
  </w:style>
  <w:style w:type="character" w:styleId="ListLabel575" w:customStyle="1">
    <w:name w:val="ListLabel 575"/>
    <w:qFormat/>
    <w:rsid w:val="00461fd2"/>
    <w:rPr>
      <w:rFonts w:cs="Wingdings"/>
    </w:rPr>
  </w:style>
  <w:style w:type="character" w:styleId="ListLabel576" w:customStyle="1">
    <w:name w:val="ListLabel 576"/>
    <w:qFormat/>
    <w:rsid w:val="00461fd2"/>
    <w:rPr>
      <w:rFonts w:cs="Symbol"/>
    </w:rPr>
  </w:style>
  <w:style w:type="character" w:styleId="ListLabel577" w:customStyle="1">
    <w:name w:val="ListLabel 577"/>
    <w:qFormat/>
    <w:rsid w:val="00461fd2"/>
    <w:rPr>
      <w:rFonts w:cs="Courier New"/>
    </w:rPr>
  </w:style>
  <w:style w:type="character" w:styleId="ListLabel578" w:customStyle="1">
    <w:name w:val="ListLabel 578"/>
    <w:qFormat/>
    <w:rsid w:val="00461fd2"/>
    <w:rPr>
      <w:rFonts w:cs="Wingdings"/>
    </w:rPr>
  </w:style>
  <w:style w:type="character" w:styleId="ListLabel579" w:customStyle="1">
    <w:name w:val="ListLabel 579"/>
    <w:qFormat/>
    <w:rsid w:val="00461fd2"/>
    <w:rPr>
      <w:rFonts w:cs="Symbol"/>
    </w:rPr>
  </w:style>
  <w:style w:type="character" w:styleId="ListLabel580" w:customStyle="1">
    <w:name w:val="ListLabel 580"/>
    <w:qFormat/>
    <w:rsid w:val="00461fd2"/>
    <w:rPr>
      <w:rFonts w:cs="Courier New"/>
    </w:rPr>
  </w:style>
  <w:style w:type="character" w:styleId="ListLabel581" w:customStyle="1">
    <w:name w:val="ListLabel 581"/>
    <w:qFormat/>
    <w:rsid w:val="00461fd2"/>
    <w:rPr>
      <w:rFonts w:cs="Wingdings"/>
    </w:rPr>
  </w:style>
  <w:style w:type="character" w:styleId="ListLabel582" w:customStyle="1">
    <w:name w:val="ListLabel 582"/>
    <w:qFormat/>
    <w:rsid w:val="00461fd2"/>
    <w:rPr>
      <w:rFonts w:ascii="Garamond" w:hAnsi="Garamond" w:cs="Arial"/>
    </w:rPr>
  </w:style>
  <w:style w:type="character" w:styleId="ListLabel583" w:customStyle="1">
    <w:name w:val="ListLabel 583"/>
    <w:qFormat/>
    <w:rsid w:val="00461fd2"/>
    <w:rPr>
      <w:rFonts w:cs="Courier New"/>
    </w:rPr>
  </w:style>
  <w:style w:type="character" w:styleId="ListLabel584" w:customStyle="1">
    <w:name w:val="ListLabel 584"/>
    <w:qFormat/>
    <w:rsid w:val="00461fd2"/>
    <w:rPr>
      <w:rFonts w:cs="Wingdings"/>
    </w:rPr>
  </w:style>
  <w:style w:type="character" w:styleId="ListLabel585" w:customStyle="1">
    <w:name w:val="ListLabel 585"/>
    <w:qFormat/>
    <w:rsid w:val="00461fd2"/>
    <w:rPr>
      <w:rFonts w:cs="Symbol"/>
    </w:rPr>
  </w:style>
  <w:style w:type="character" w:styleId="ListLabel586" w:customStyle="1">
    <w:name w:val="ListLabel 586"/>
    <w:qFormat/>
    <w:rsid w:val="00461fd2"/>
    <w:rPr>
      <w:rFonts w:cs="Courier New"/>
    </w:rPr>
  </w:style>
  <w:style w:type="character" w:styleId="ListLabel587" w:customStyle="1">
    <w:name w:val="ListLabel 587"/>
    <w:qFormat/>
    <w:rsid w:val="00461fd2"/>
    <w:rPr>
      <w:rFonts w:cs="Wingdings"/>
    </w:rPr>
  </w:style>
  <w:style w:type="character" w:styleId="ListLabel588" w:customStyle="1">
    <w:name w:val="ListLabel 588"/>
    <w:qFormat/>
    <w:rsid w:val="00461fd2"/>
    <w:rPr>
      <w:rFonts w:cs="Symbol"/>
    </w:rPr>
  </w:style>
  <w:style w:type="character" w:styleId="ListLabel589" w:customStyle="1">
    <w:name w:val="ListLabel 589"/>
    <w:qFormat/>
    <w:rsid w:val="00461fd2"/>
    <w:rPr>
      <w:rFonts w:cs="Courier New"/>
    </w:rPr>
  </w:style>
  <w:style w:type="character" w:styleId="ListLabel590" w:customStyle="1">
    <w:name w:val="ListLabel 590"/>
    <w:qFormat/>
    <w:rsid w:val="00461fd2"/>
    <w:rPr>
      <w:rFonts w:cs="Wingdings"/>
    </w:rPr>
  </w:style>
  <w:style w:type="character" w:styleId="ListLabel591" w:customStyle="1">
    <w:name w:val="ListLabel 591"/>
    <w:qFormat/>
    <w:rsid w:val="00461fd2"/>
    <w:rPr>
      <w:rFonts w:ascii="Garamond" w:hAnsi="Garamond" w:cs="Symbol"/>
      <w:sz w:val="20"/>
    </w:rPr>
  </w:style>
  <w:style w:type="character" w:styleId="ListLabel592" w:customStyle="1">
    <w:name w:val="ListLabel 592"/>
    <w:qFormat/>
    <w:rsid w:val="00461fd2"/>
    <w:rPr>
      <w:rFonts w:cs="Courier New"/>
      <w:sz w:val="20"/>
    </w:rPr>
  </w:style>
  <w:style w:type="character" w:styleId="ListLabel593" w:customStyle="1">
    <w:name w:val="ListLabel 593"/>
    <w:qFormat/>
    <w:rsid w:val="00461fd2"/>
    <w:rPr>
      <w:rFonts w:cs="Wingdings"/>
      <w:sz w:val="20"/>
    </w:rPr>
  </w:style>
  <w:style w:type="character" w:styleId="ListLabel594" w:customStyle="1">
    <w:name w:val="ListLabel 594"/>
    <w:qFormat/>
    <w:rsid w:val="00461fd2"/>
    <w:rPr>
      <w:rFonts w:cs="Wingdings"/>
      <w:sz w:val="20"/>
    </w:rPr>
  </w:style>
  <w:style w:type="character" w:styleId="ListLabel595" w:customStyle="1">
    <w:name w:val="ListLabel 595"/>
    <w:qFormat/>
    <w:rsid w:val="00461fd2"/>
    <w:rPr>
      <w:rFonts w:cs="Wingdings"/>
      <w:sz w:val="20"/>
    </w:rPr>
  </w:style>
  <w:style w:type="character" w:styleId="ListLabel596" w:customStyle="1">
    <w:name w:val="ListLabel 596"/>
    <w:qFormat/>
    <w:rsid w:val="00461fd2"/>
    <w:rPr>
      <w:rFonts w:cs="Wingdings"/>
      <w:sz w:val="20"/>
    </w:rPr>
  </w:style>
  <w:style w:type="character" w:styleId="ListLabel597" w:customStyle="1">
    <w:name w:val="ListLabel 597"/>
    <w:qFormat/>
    <w:rsid w:val="00461fd2"/>
    <w:rPr>
      <w:rFonts w:cs="Wingdings"/>
      <w:sz w:val="20"/>
    </w:rPr>
  </w:style>
  <w:style w:type="character" w:styleId="ListLabel598" w:customStyle="1">
    <w:name w:val="ListLabel 598"/>
    <w:qFormat/>
    <w:rsid w:val="00461fd2"/>
    <w:rPr>
      <w:rFonts w:cs="Wingdings"/>
      <w:sz w:val="20"/>
    </w:rPr>
  </w:style>
  <w:style w:type="character" w:styleId="ListLabel599" w:customStyle="1">
    <w:name w:val="ListLabel 599"/>
    <w:qFormat/>
    <w:rsid w:val="00461fd2"/>
    <w:rPr>
      <w:rFonts w:cs="Wingdings"/>
      <w:sz w:val="20"/>
    </w:rPr>
  </w:style>
  <w:style w:type="character" w:styleId="ListLabel600" w:customStyle="1">
    <w:name w:val="ListLabel 600"/>
    <w:qFormat/>
    <w:rsid w:val="00461fd2"/>
    <w:rPr>
      <w:rFonts w:ascii="Garamond" w:hAnsi="Garamond" w:cs="Arial"/>
    </w:rPr>
  </w:style>
  <w:style w:type="character" w:styleId="ListLabel601" w:customStyle="1">
    <w:name w:val="ListLabel 601"/>
    <w:qFormat/>
    <w:rsid w:val="00461fd2"/>
    <w:rPr>
      <w:rFonts w:ascii="Garamond" w:hAnsi="Garamond" w:cs="OpenSymbol"/>
    </w:rPr>
  </w:style>
  <w:style w:type="character" w:styleId="ListLabel602" w:customStyle="1">
    <w:name w:val="ListLabel 602"/>
    <w:qFormat/>
    <w:rsid w:val="00461fd2"/>
    <w:rPr>
      <w:rFonts w:cs="OpenSymbol"/>
    </w:rPr>
  </w:style>
  <w:style w:type="character" w:styleId="ListLabel603" w:customStyle="1">
    <w:name w:val="ListLabel 603"/>
    <w:qFormat/>
    <w:rsid w:val="00461fd2"/>
    <w:rPr>
      <w:rFonts w:cs="OpenSymbol"/>
    </w:rPr>
  </w:style>
  <w:style w:type="character" w:styleId="ListLabel604" w:customStyle="1">
    <w:name w:val="ListLabel 604"/>
    <w:qFormat/>
    <w:rsid w:val="00461fd2"/>
    <w:rPr>
      <w:rFonts w:cs="OpenSymbol"/>
    </w:rPr>
  </w:style>
  <w:style w:type="character" w:styleId="ListLabel605" w:customStyle="1">
    <w:name w:val="ListLabel 605"/>
    <w:qFormat/>
    <w:rsid w:val="00461fd2"/>
    <w:rPr>
      <w:rFonts w:cs="OpenSymbol"/>
    </w:rPr>
  </w:style>
  <w:style w:type="character" w:styleId="ListLabel606" w:customStyle="1">
    <w:name w:val="ListLabel 606"/>
    <w:qFormat/>
    <w:rsid w:val="00461fd2"/>
    <w:rPr>
      <w:rFonts w:cs="OpenSymbol"/>
    </w:rPr>
  </w:style>
  <w:style w:type="character" w:styleId="ListLabel607" w:customStyle="1">
    <w:name w:val="ListLabel 607"/>
    <w:qFormat/>
    <w:rsid w:val="00461fd2"/>
    <w:rPr>
      <w:rFonts w:cs="OpenSymbol"/>
    </w:rPr>
  </w:style>
  <w:style w:type="character" w:styleId="ListLabel608" w:customStyle="1">
    <w:name w:val="ListLabel 608"/>
    <w:qFormat/>
    <w:rsid w:val="00461fd2"/>
    <w:rPr>
      <w:rFonts w:cs="OpenSymbol"/>
    </w:rPr>
  </w:style>
  <w:style w:type="character" w:styleId="ListLabel609" w:customStyle="1">
    <w:name w:val="ListLabel 609"/>
    <w:qFormat/>
    <w:rsid w:val="00461fd2"/>
    <w:rPr>
      <w:rFonts w:cs="OpenSymbol"/>
    </w:rPr>
  </w:style>
  <w:style w:type="character" w:styleId="ListLabel610" w:customStyle="1">
    <w:name w:val="ListLabel 610"/>
    <w:qFormat/>
    <w:rsid w:val="00461fd2"/>
    <w:rPr>
      <w:rFonts w:ascii="Garamond" w:hAnsi="Garamond" w:cs="OpenSymbol"/>
    </w:rPr>
  </w:style>
  <w:style w:type="character" w:styleId="ListLabel611" w:customStyle="1">
    <w:name w:val="ListLabel 611"/>
    <w:qFormat/>
    <w:rsid w:val="00461fd2"/>
    <w:rPr>
      <w:rFonts w:cs="OpenSymbol"/>
    </w:rPr>
  </w:style>
  <w:style w:type="character" w:styleId="ListLabel612" w:customStyle="1">
    <w:name w:val="ListLabel 612"/>
    <w:qFormat/>
    <w:rsid w:val="00461fd2"/>
    <w:rPr>
      <w:rFonts w:cs="OpenSymbol"/>
    </w:rPr>
  </w:style>
  <w:style w:type="character" w:styleId="ListLabel613" w:customStyle="1">
    <w:name w:val="ListLabel 613"/>
    <w:qFormat/>
    <w:rsid w:val="00461fd2"/>
    <w:rPr>
      <w:rFonts w:cs="OpenSymbol"/>
    </w:rPr>
  </w:style>
  <w:style w:type="character" w:styleId="ListLabel614" w:customStyle="1">
    <w:name w:val="ListLabel 614"/>
    <w:qFormat/>
    <w:rsid w:val="00461fd2"/>
    <w:rPr>
      <w:rFonts w:cs="OpenSymbol"/>
    </w:rPr>
  </w:style>
  <w:style w:type="character" w:styleId="ListLabel615" w:customStyle="1">
    <w:name w:val="ListLabel 615"/>
    <w:qFormat/>
    <w:rsid w:val="00461fd2"/>
    <w:rPr>
      <w:rFonts w:cs="OpenSymbol"/>
    </w:rPr>
  </w:style>
  <w:style w:type="character" w:styleId="ListLabel616" w:customStyle="1">
    <w:name w:val="ListLabel 616"/>
    <w:qFormat/>
    <w:rsid w:val="00461fd2"/>
    <w:rPr>
      <w:rFonts w:cs="OpenSymbol"/>
    </w:rPr>
  </w:style>
  <w:style w:type="character" w:styleId="ListLabel617" w:customStyle="1">
    <w:name w:val="ListLabel 617"/>
    <w:qFormat/>
    <w:rsid w:val="00461fd2"/>
    <w:rPr>
      <w:rFonts w:cs="OpenSymbol"/>
    </w:rPr>
  </w:style>
  <w:style w:type="character" w:styleId="ListLabel618" w:customStyle="1">
    <w:name w:val="ListLabel 618"/>
    <w:qFormat/>
    <w:rsid w:val="00461fd2"/>
    <w:rPr>
      <w:rFonts w:cs="OpenSymbol"/>
    </w:rPr>
  </w:style>
  <w:style w:type="character" w:styleId="ListLabel619" w:customStyle="1">
    <w:name w:val="ListLabel 619"/>
    <w:qFormat/>
    <w:rsid w:val="00461fd2"/>
    <w:rPr>
      <w:rFonts w:ascii="Garamond" w:hAnsi="Garamond" w:cs="OpenSymbol"/>
      <w:sz w:val="24"/>
    </w:rPr>
  </w:style>
  <w:style w:type="character" w:styleId="ListLabel620" w:customStyle="1">
    <w:name w:val="ListLabel 620"/>
    <w:qFormat/>
    <w:rsid w:val="00461fd2"/>
    <w:rPr>
      <w:rFonts w:cs="OpenSymbol"/>
    </w:rPr>
  </w:style>
  <w:style w:type="character" w:styleId="ListLabel621" w:customStyle="1">
    <w:name w:val="ListLabel 621"/>
    <w:qFormat/>
    <w:rsid w:val="00461fd2"/>
    <w:rPr>
      <w:rFonts w:cs="OpenSymbol"/>
    </w:rPr>
  </w:style>
  <w:style w:type="character" w:styleId="ListLabel622" w:customStyle="1">
    <w:name w:val="ListLabel 622"/>
    <w:qFormat/>
    <w:rsid w:val="00461fd2"/>
    <w:rPr>
      <w:rFonts w:cs="OpenSymbol"/>
    </w:rPr>
  </w:style>
  <w:style w:type="character" w:styleId="ListLabel623" w:customStyle="1">
    <w:name w:val="ListLabel 623"/>
    <w:qFormat/>
    <w:rsid w:val="00461fd2"/>
    <w:rPr>
      <w:rFonts w:cs="OpenSymbol"/>
    </w:rPr>
  </w:style>
  <w:style w:type="character" w:styleId="ListLabel624" w:customStyle="1">
    <w:name w:val="ListLabel 624"/>
    <w:qFormat/>
    <w:rsid w:val="00461fd2"/>
    <w:rPr>
      <w:rFonts w:cs="OpenSymbol"/>
    </w:rPr>
  </w:style>
  <w:style w:type="character" w:styleId="ListLabel625" w:customStyle="1">
    <w:name w:val="ListLabel 625"/>
    <w:qFormat/>
    <w:rsid w:val="00461fd2"/>
    <w:rPr>
      <w:rFonts w:cs="OpenSymbol"/>
    </w:rPr>
  </w:style>
  <w:style w:type="character" w:styleId="ListLabel626" w:customStyle="1">
    <w:name w:val="ListLabel 626"/>
    <w:qFormat/>
    <w:rsid w:val="00461fd2"/>
    <w:rPr>
      <w:rFonts w:cs="OpenSymbol"/>
    </w:rPr>
  </w:style>
  <w:style w:type="character" w:styleId="ListLabel627" w:customStyle="1">
    <w:name w:val="ListLabel 627"/>
    <w:qFormat/>
    <w:rsid w:val="00461fd2"/>
    <w:rPr>
      <w:rFonts w:cs="OpenSymbol"/>
    </w:rPr>
  </w:style>
  <w:style w:type="character" w:styleId="ListLabel628" w:customStyle="1">
    <w:name w:val="ListLabel 628"/>
    <w:qFormat/>
    <w:rsid w:val="00461fd2"/>
    <w:rPr>
      <w:rFonts w:ascii="Garamond" w:hAnsi="Garamond" w:cs="OpenSymbol"/>
    </w:rPr>
  </w:style>
  <w:style w:type="character" w:styleId="ListLabel629" w:customStyle="1">
    <w:name w:val="ListLabel 629"/>
    <w:qFormat/>
    <w:rsid w:val="00461fd2"/>
    <w:rPr>
      <w:rFonts w:cs="OpenSymbol"/>
    </w:rPr>
  </w:style>
  <w:style w:type="character" w:styleId="ListLabel630" w:customStyle="1">
    <w:name w:val="ListLabel 630"/>
    <w:qFormat/>
    <w:rsid w:val="00461fd2"/>
    <w:rPr>
      <w:rFonts w:cs="OpenSymbol"/>
    </w:rPr>
  </w:style>
  <w:style w:type="character" w:styleId="ListLabel631" w:customStyle="1">
    <w:name w:val="ListLabel 631"/>
    <w:qFormat/>
    <w:rsid w:val="00461fd2"/>
    <w:rPr>
      <w:rFonts w:cs="OpenSymbol"/>
    </w:rPr>
  </w:style>
  <w:style w:type="character" w:styleId="ListLabel632" w:customStyle="1">
    <w:name w:val="ListLabel 632"/>
    <w:qFormat/>
    <w:rsid w:val="00461fd2"/>
    <w:rPr>
      <w:rFonts w:cs="OpenSymbol"/>
    </w:rPr>
  </w:style>
  <w:style w:type="character" w:styleId="ListLabel633" w:customStyle="1">
    <w:name w:val="ListLabel 633"/>
    <w:qFormat/>
    <w:rsid w:val="00461fd2"/>
    <w:rPr>
      <w:rFonts w:cs="OpenSymbol"/>
    </w:rPr>
  </w:style>
  <w:style w:type="character" w:styleId="ListLabel634" w:customStyle="1">
    <w:name w:val="ListLabel 634"/>
    <w:qFormat/>
    <w:rsid w:val="00461fd2"/>
    <w:rPr>
      <w:rFonts w:cs="OpenSymbol"/>
    </w:rPr>
  </w:style>
  <w:style w:type="character" w:styleId="ListLabel635" w:customStyle="1">
    <w:name w:val="ListLabel 635"/>
    <w:qFormat/>
    <w:rsid w:val="00461fd2"/>
    <w:rPr>
      <w:rFonts w:cs="OpenSymbol"/>
    </w:rPr>
  </w:style>
  <w:style w:type="character" w:styleId="ListLabel636" w:customStyle="1">
    <w:name w:val="ListLabel 636"/>
    <w:qFormat/>
    <w:rsid w:val="00461fd2"/>
    <w:rPr>
      <w:rFonts w:cs="OpenSymbol"/>
    </w:rPr>
  </w:style>
  <w:style w:type="character" w:styleId="ListLabel637" w:customStyle="1">
    <w:name w:val="ListLabel 637"/>
    <w:qFormat/>
    <w:rsid w:val="00461fd2"/>
    <w:rPr>
      <w:rFonts w:ascii="Garamond" w:hAnsi="Garamond" w:cs="OpenSymbol"/>
      <w:b/>
    </w:rPr>
  </w:style>
  <w:style w:type="character" w:styleId="ListLabel638" w:customStyle="1">
    <w:name w:val="ListLabel 638"/>
    <w:qFormat/>
    <w:rsid w:val="00461fd2"/>
    <w:rPr>
      <w:rFonts w:cs="OpenSymbol"/>
    </w:rPr>
  </w:style>
  <w:style w:type="character" w:styleId="ListLabel639" w:customStyle="1">
    <w:name w:val="ListLabel 639"/>
    <w:qFormat/>
    <w:rsid w:val="00461fd2"/>
    <w:rPr>
      <w:rFonts w:cs="OpenSymbol"/>
    </w:rPr>
  </w:style>
  <w:style w:type="character" w:styleId="ListLabel640" w:customStyle="1">
    <w:name w:val="ListLabel 640"/>
    <w:qFormat/>
    <w:rsid w:val="00461fd2"/>
    <w:rPr>
      <w:rFonts w:cs="OpenSymbol"/>
    </w:rPr>
  </w:style>
  <w:style w:type="character" w:styleId="ListLabel641" w:customStyle="1">
    <w:name w:val="ListLabel 641"/>
    <w:qFormat/>
    <w:rsid w:val="00461fd2"/>
    <w:rPr>
      <w:rFonts w:cs="OpenSymbol"/>
    </w:rPr>
  </w:style>
  <w:style w:type="character" w:styleId="ListLabel642" w:customStyle="1">
    <w:name w:val="ListLabel 642"/>
    <w:qFormat/>
    <w:rsid w:val="00461fd2"/>
    <w:rPr>
      <w:rFonts w:cs="OpenSymbol"/>
    </w:rPr>
  </w:style>
  <w:style w:type="character" w:styleId="ListLabel643" w:customStyle="1">
    <w:name w:val="ListLabel 643"/>
    <w:qFormat/>
    <w:rsid w:val="00461fd2"/>
    <w:rPr>
      <w:rFonts w:cs="OpenSymbol"/>
    </w:rPr>
  </w:style>
  <w:style w:type="character" w:styleId="ListLabel644" w:customStyle="1">
    <w:name w:val="ListLabel 644"/>
    <w:qFormat/>
    <w:rsid w:val="00461fd2"/>
    <w:rPr>
      <w:rFonts w:cs="OpenSymbol"/>
    </w:rPr>
  </w:style>
  <w:style w:type="character" w:styleId="ListLabel645" w:customStyle="1">
    <w:name w:val="ListLabel 645"/>
    <w:qFormat/>
    <w:rsid w:val="00461fd2"/>
    <w:rPr>
      <w:rFonts w:cs="OpenSymbol"/>
    </w:rPr>
  </w:style>
  <w:style w:type="character" w:styleId="ListLabel646" w:customStyle="1">
    <w:name w:val="ListLabel 646"/>
    <w:qFormat/>
    <w:rsid w:val="00461fd2"/>
    <w:rPr>
      <w:rFonts w:ascii="Garamond" w:hAnsi="Garamond" w:cs="OpenSymbol"/>
    </w:rPr>
  </w:style>
  <w:style w:type="character" w:styleId="ListLabel647" w:customStyle="1">
    <w:name w:val="ListLabel 647"/>
    <w:qFormat/>
    <w:rsid w:val="00461fd2"/>
    <w:rPr>
      <w:rFonts w:cs="OpenSymbol"/>
    </w:rPr>
  </w:style>
  <w:style w:type="character" w:styleId="ListLabel648" w:customStyle="1">
    <w:name w:val="ListLabel 648"/>
    <w:qFormat/>
    <w:rsid w:val="00461fd2"/>
    <w:rPr>
      <w:rFonts w:cs="OpenSymbol"/>
    </w:rPr>
  </w:style>
  <w:style w:type="character" w:styleId="ListLabel649" w:customStyle="1">
    <w:name w:val="ListLabel 649"/>
    <w:qFormat/>
    <w:rsid w:val="00461fd2"/>
    <w:rPr>
      <w:rFonts w:cs="OpenSymbol"/>
    </w:rPr>
  </w:style>
  <w:style w:type="character" w:styleId="ListLabel650" w:customStyle="1">
    <w:name w:val="ListLabel 650"/>
    <w:qFormat/>
    <w:rsid w:val="00461fd2"/>
    <w:rPr>
      <w:rFonts w:cs="OpenSymbol"/>
    </w:rPr>
  </w:style>
  <w:style w:type="character" w:styleId="ListLabel651" w:customStyle="1">
    <w:name w:val="ListLabel 651"/>
    <w:qFormat/>
    <w:rsid w:val="00461fd2"/>
    <w:rPr>
      <w:rFonts w:cs="OpenSymbol"/>
    </w:rPr>
  </w:style>
  <w:style w:type="character" w:styleId="ListLabel652" w:customStyle="1">
    <w:name w:val="ListLabel 652"/>
    <w:qFormat/>
    <w:rsid w:val="00461fd2"/>
    <w:rPr>
      <w:rFonts w:cs="OpenSymbol"/>
    </w:rPr>
  </w:style>
  <w:style w:type="character" w:styleId="ListLabel653" w:customStyle="1">
    <w:name w:val="ListLabel 653"/>
    <w:qFormat/>
    <w:rsid w:val="00461fd2"/>
    <w:rPr>
      <w:rFonts w:cs="OpenSymbol"/>
    </w:rPr>
  </w:style>
  <w:style w:type="character" w:styleId="ListLabel654" w:customStyle="1">
    <w:name w:val="ListLabel 654"/>
    <w:qFormat/>
    <w:rsid w:val="00461fd2"/>
    <w:rPr>
      <w:rFonts w:cs="OpenSymbol"/>
    </w:rPr>
  </w:style>
  <w:style w:type="character" w:styleId="ListLabel655" w:customStyle="1">
    <w:name w:val="ListLabel 655"/>
    <w:qFormat/>
    <w:rsid w:val="00461fd2"/>
    <w:rPr>
      <w:rFonts w:ascii="Garamond" w:hAnsi="Garamond"/>
      <w:color w:val="auto"/>
    </w:rPr>
  </w:style>
  <w:style w:type="character" w:styleId="ListLabel656" w:customStyle="1">
    <w:name w:val="ListLabel 656"/>
    <w:qFormat/>
    <w:rsid w:val="00461fd2"/>
    <w:rPr>
      <w:rFonts w:ascii="Garamond" w:hAnsi="Garamond" w:cs="Symbol"/>
      <w:b/>
      <w:sz w:val="20"/>
    </w:rPr>
  </w:style>
  <w:style w:type="character" w:styleId="ListLabel657" w:customStyle="1">
    <w:name w:val="ListLabel 657"/>
    <w:qFormat/>
    <w:rsid w:val="00461fd2"/>
    <w:rPr>
      <w:rFonts w:cs="Courier New"/>
      <w:sz w:val="20"/>
    </w:rPr>
  </w:style>
  <w:style w:type="character" w:styleId="ListLabel658" w:customStyle="1">
    <w:name w:val="ListLabel 658"/>
    <w:qFormat/>
    <w:rsid w:val="00461fd2"/>
    <w:rPr>
      <w:rFonts w:cs="Wingdings"/>
      <w:sz w:val="20"/>
    </w:rPr>
  </w:style>
  <w:style w:type="character" w:styleId="ListLabel659" w:customStyle="1">
    <w:name w:val="ListLabel 659"/>
    <w:qFormat/>
    <w:rsid w:val="00461fd2"/>
    <w:rPr>
      <w:rFonts w:cs="Wingdings"/>
      <w:sz w:val="20"/>
    </w:rPr>
  </w:style>
  <w:style w:type="character" w:styleId="ListLabel660" w:customStyle="1">
    <w:name w:val="ListLabel 660"/>
    <w:qFormat/>
    <w:rsid w:val="00461fd2"/>
    <w:rPr>
      <w:rFonts w:cs="Wingdings"/>
      <w:sz w:val="20"/>
    </w:rPr>
  </w:style>
  <w:style w:type="character" w:styleId="ListLabel661" w:customStyle="1">
    <w:name w:val="ListLabel 661"/>
    <w:qFormat/>
    <w:rsid w:val="00461fd2"/>
    <w:rPr>
      <w:rFonts w:cs="Wingdings"/>
      <w:sz w:val="20"/>
    </w:rPr>
  </w:style>
  <w:style w:type="character" w:styleId="ListLabel662" w:customStyle="1">
    <w:name w:val="ListLabel 662"/>
    <w:qFormat/>
    <w:rsid w:val="00461fd2"/>
    <w:rPr>
      <w:rFonts w:cs="Wingdings"/>
      <w:sz w:val="20"/>
    </w:rPr>
  </w:style>
  <w:style w:type="character" w:styleId="ListLabel663" w:customStyle="1">
    <w:name w:val="ListLabel 663"/>
    <w:qFormat/>
    <w:rsid w:val="00461fd2"/>
    <w:rPr>
      <w:rFonts w:cs="Wingdings"/>
      <w:sz w:val="20"/>
    </w:rPr>
  </w:style>
  <w:style w:type="character" w:styleId="ListLabel664" w:customStyle="1">
    <w:name w:val="ListLabel 664"/>
    <w:qFormat/>
    <w:rsid w:val="00461fd2"/>
    <w:rPr>
      <w:rFonts w:cs="Wingdings"/>
      <w:sz w:val="20"/>
    </w:rPr>
  </w:style>
  <w:style w:type="character" w:styleId="ListLabel665" w:customStyle="1">
    <w:name w:val="ListLabel 665"/>
    <w:qFormat/>
    <w:rsid w:val="00461fd2"/>
    <w:rPr>
      <w:rFonts w:ascii="Garamond" w:hAnsi="Garamond" w:cs="Times New Roman"/>
      <w:b w:val="false"/>
    </w:rPr>
  </w:style>
  <w:style w:type="character" w:styleId="ListLabel666" w:customStyle="1">
    <w:name w:val="ListLabel 666"/>
    <w:qFormat/>
    <w:rsid w:val="00461fd2"/>
    <w:rPr>
      <w:rFonts w:cs="Courier New"/>
    </w:rPr>
  </w:style>
  <w:style w:type="character" w:styleId="ListLabel667" w:customStyle="1">
    <w:name w:val="ListLabel 667"/>
    <w:qFormat/>
    <w:rsid w:val="00461fd2"/>
    <w:rPr>
      <w:rFonts w:cs="Wingdings"/>
    </w:rPr>
  </w:style>
  <w:style w:type="character" w:styleId="ListLabel668" w:customStyle="1">
    <w:name w:val="ListLabel 668"/>
    <w:qFormat/>
    <w:rsid w:val="00461fd2"/>
    <w:rPr>
      <w:rFonts w:cs="Symbol"/>
    </w:rPr>
  </w:style>
  <w:style w:type="character" w:styleId="ListLabel669" w:customStyle="1">
    <w:name w:val="ListLabel 669"/>
    <w:qFormat/>
    <w:rsid w:val="00461fd2"/>
    <w:rPr>
      <w:rFonts w:cs="Courier New"/>
    </w:rPr>
  </w:style>
  <w:style w:type="character" w:styleId="ListLabel670" w:customStyle="1">
    <w:name w:val="ListLabel 670"/>
    <w:qFormat/>
    <w:rsid w:val="00461fd2"/>
    <w:rPr>
      <w:rFonts w:cs="Wingdings"/>
    </w:rPr>
  </w:style>
  <w:style w:type="character" w:styleId="ListLabel671" w:customStyle="1">
    <w:name w:val="ListLabel 671"/>
    <w:qFormat/>
    <w:rsid w:val="00461fd2"/>
    <w:rPr>
      <w:rFonts w:cs="Symbol"/>
    </w:rPr>
  </w:style>
  <w:style w:type="character" w:styleId="ListLabel672" w:customStyle="1">
    <w:name w:val="ListLabel 672"/>
    <w:qFormat/>
    <w:rsid w:val="00461fd2"/>
    <w:rPr>
      <w:rFonts w:cs="Courier New"/>
    </w:rPr>
  </w:style>
  <w:style w:type="character" w:styleId="ListLabel673" w:customStyle="1">
    <w:name w:val="ListLabel 673"/>
    <w:qFormat/>
    <w:rsid w:val="00461fd2"/>
    <w:rPr>
      <w:rFonts w:cs="Wingdings"/>
    </w:rPr>
  </w:style>
  <w:style w:type="character" w:styleId="ListLabel674" w:customStyle="1">
    <w:name w:val="ListLabel 674"/>
    <w:qFormat/>
    <w:rsid w:val="00461fd2"/>
    <w:rPr>
      <w:rFonts w:ascii="Garamond" w:hAnsi="Garamond" w:cs="Symbol"/>
    </w:rPr>
  </w:style>
  <w:style w:type="character" w:styleId="ListLabel675" w:customStyle="1">
    <w:name w:val="ListLabel 675"/>
    <w:qFormat/>
    <w:rsid w:val="00461fd2"/>
    <w:rPr>
      <w:rFonts w:cs="Courier New"/>
    </w:rPr>
  </w:style>
  <w:style w:type="character" w:styleId="ListLabel676" w:customStyle="1">
    <w:name w:val="ListLabel 676"/>
    <w:qFormat/>
    <w:rsid w:val="00461fd2"/>
    <w:rPr>
      <w:rFonts w:cs="Wingdings"/>
    </w:rPr>
  </w:style>
  <w:style w:type="character" w:styleId="ListLabel677" w:customStyle="1">
    <w:name w:val="ListLabel 677"/>
    <w:qFormat/>
    <w:rsid w:val="00461fd2"/>
    <w:rPr>
      <w:rFonts w:cs="Symbol"/>
    </w:rPr>
  </w:style>
  <w:style w:type="character" w:styleId="ListLabel678" w:customStyle="1">
    <w:name w:val="ListLabel 678"/>
    <w:qFormat/>
    <w:rsid w:val="00461fd2"/>
    <w:rPr>
      <w:rFonts w:cs="Courier New"/>
    </w:rPr>
  </w:style>
  <w:style w:type="character" w:styleId="ListLabel679" w:customStyle="1">
    <w:name w:val="ListLabel 679"/>
    <w:qFormat/>
    <w:rsid w:val="00461fd2"/>
    <w:rPr>
      <w:rFonts w:cs="Wingdings"/>
    </w:rPr>
  </w:style>
  <w:style w:type="character" w:styleId="ListLabel680" w:customStyle="1">
    <w:name w:val="ListLabel 680"/>
    <w:qFormat/>
    <w:rsid w:val="00461fd2"/>
    <w:rPr>
      <w:rFonts w:cs="Symbol"/>
    </w:rPr>
  </w:style>
  <w:style w:type="character" w:styleId="ListLabel681" w:customStyle="1">
    <w:name w:val="ListLabel 681"/>
    <w:qFormat/>
    <w:rsid w:val="00461fd2"/>
    <w:rPr>
      <w:rFonts w:cs="Courier New"/>
    </w:rPr>
  </w:style>
  <w:style w:type="character" w:styleId="ListLabel682" w:customStyle="1">
    <w:name w:val="ListLabel 682"/>
    <w:qFormat/>
    <w:rsid w:val="00461fd2"/>
    <w:rPr>
      <w:rFonts w:cs="Wingdings"/>
    </w:rPr>
  </w:style>
  <w:style w:type="character" w:styleId="ListLabel683" w:customStyle="1">
    <w:name w:val="ListLabel 683"/>
    <w:qFormat/>
    <w:rsid w:val="00461fd2"/>
    <w:rPr>
      <w:rFonts w:ascii="Garamond" w:hAnsi="Garamond" w:cs="Arial"/>
    </w:rPr>
  </w:style>
  <w:style w:type="character" w:styleId="ListLabel684" w:customStyle="1">
    <w:name w:val="ListLabel 684"/>
    <w:qFormat/>
    <w:rsid w:val="00461fd2"/>
    <w:rPr>
      <w:rFonts w:cs="Courier New"/>
    </w:rPr>
  </w:style>
  <w:style w:type="character" w:styleId="ListLabel685" w:customStyle="1">
    <w:name w:val="ListLabel 685"/>
    <w:qFormat/>
    <w:rsid w:val="00461fd2"/>
    <w:rPr>
      <w:rFonts w:cs="Wingdings"/>
    </w:rPr>
  </w:style>
  <w:style w:type="character" w:styleId="ListLabel686" w:customStyle="1">
    <w:name w:val="ListLabel 686"/>
    <w:qFormat/>
    <w:rsid w:val="00461fd2"/>
    <w:rPr>
      <w:rFonts w:cs="Symbol"/>
    </w:rPr>
  </w:style>
  <w:style w:type="character" w:styleId="ListLabel687" w:customStyle="1">
    <w:name w:val="ListLabel 687"/>
    <w:qFormat/>
    <w:rsid w:val="00461fd2"/>
    <w:rPr>
      <w:rFonts w:cs="Courier New"/>
    </w:rPr>
  </w:style>
  <w:style w:type="character" w:styleId="ListLabel688" w:customStyle="1">
    <w:name w:val="ListLabel 688"/>
    <w:qFormat/>
    <w:rsid w:val="00461fd2"/>
    <w:rPr>
      <w:rFonts w:cs="Wingdings"/>
    </w:rPr>
  </w:style>
  <w:style w:type="character" w:styleId="ListLabel689" w:customStyle="1">
    <w:name w:val="ListLabel 689"/>
    <w:qFormat/>
    <w:rsid w:val="00461fd2"/>
    <w:rPr>
      <w:rFonts w:cs="Symbol"/>
    </w:rPr>
  </w:style>
  <w:style w:type="character" w:styleId="ListLabel690" w:customStyle="1">
    <w:name w:val="ListLabel 690"/>
    <w:qFormat/>
    <w:rsid w:val="00461fd2"/>
    <w:rPr>
      <w:rFonts w:cs="Courier New"/>
    </w:rPr>
  </w:style>
  <w:style w:type="character" w:styleId="ListLabel691" w:customStyle="1">
    <w:name w:val="ListLabel 691"/>
    <w:qFormat/>
    <w:rsid w:val="00461fd2"/>
    <w:rPr>
      <w:rFonts w:cs="Wingdings"/>
    </w:rPr>
  </w:style>
  <w:style w:type="character" w:styleId="ListLabel692" w:customStyle="1">
    <w:name w:val="ListLabel 692"/>
    <w:qFormat/>
    <w:rsid w:val="00461fd2"/>
    <w:rPr>
      <w:rFonts w:ascii="Garamond" w:hAnsi="Garamond" w:cs="Symbol"/>
      <w:sz w:val="20"/>
    </w:rPr>
  </w:style>
  <w:style w:type="character" w:styleId="ListLabel693" w:customStyle="1">
    <w:name w:val="ListLabel 693"/>
    <w:qFormat/>
    <w:rsid w:val="00461fd2"/>
    <w:rPr>
      <w:rFonts w:cs="Courier New"/>
      <w:sz w:val="20"/>
    </w:rPr>
  </w:style>
  <w:style w:type="character" w:styleId="ListLabel694" w:customStyle="1">
    <w:name w:val="ListLabel 694"/>
    <w:qFormat/>
    <w:rsid w:val="00461fd2"/>
    <w:rPr>
      <w:rFonts w:cs="Wingdings"/>
      <w:sz w:val="20"/>
    </w:rPr>
  </w:style>
  <w:style w:type="character" w:styleId="ListLabel695" w:customStyle="1">
    <w:name w:val="ListLabel 695"/>
    <w:qFormat/>
    <w:rsid w:val="00461fd2"/>
    <w:rPr>
      <w:rFonts w:cs="Wingdings"/>
      <w:sz w:val="20"/>
    </w:rPr>
  </w:style>
  <w:style w:type="character" w:styleId="ListLabel696" w:customStyle="1">
    <w:name w:val="ListLabel 696"/>
    <w:qFormat/>
    <w:rsid w:val="00461fd2"/>
    <w:rPr>
      <w:rFonts w:cs="Wingdings"/>
      <w:sz w:val="20"/>
    </w:rPr>
  </w:style>
  <w:style w:type="character" w:styleId="ListLabel697" w:customStyle="1">
    <w:name w:val="ListLabel 697"/>
    <w:qFormat/>
    <w:rsid w:val="00461fd2"/>
    <w:rPr>
      <w:rFonts w:cs="Wingdings"/>
      <w:sz w:val="20"/>
    </w:rPr>
  </w:style>
  <w:style w:type="character" w:styleId="ListLabel698" w:customStyle="1">
    <w:name w:val="ListLabel 698"/>
    <w:qFormat/>
    <w:rsid w:val="00461fd2"/>
    <w:rPr>
      <w:rFonts w:cs="Wingdings"/>
      <w:sz w:val="20"/>
    </w:rPr>
  </w:style>
  <w:style w:type="character" w:styleId="ListLabel699" w:customStyle="1">
    <w:name w:val="ListLabel 699"/>
    <w:qFormat/>
    <w:rsid w:val="00461fd2"/>
    <w:rPr>
      <w:rFonts w:cs="Wingdings"/>
      <w:sz w:val="20"/>
    </w:rPr>
  </w:style>
  <w:style w:type="character" w:styleId="ListLabel700" w:customStyle="1">
    <w:name w:val="ListLabel 700"/>
    <w:qFormat/>
    <w:rsid w:val="00461fd2"/>
    <w:rPr>
      <w:rFonts w:cs="Wingdings"/>
      <w:sz w:val="20"/>
    </w:rPr>
  </w:style>
  <w:style w:type="character" w:styleId="ListLabel701" w:customStyle="1">
    <w:name w:val="ListLabel 701"/>
    <w:qFormat/>
    <w:rsid w:val="00461fd2"/>
    <w:rPr>
      <w:rFonts w:ascii="Garamond" w:hAnsi="Garamond" w:cs="Arial"/>
    </w:rPr>
  </w:style>
  <w:style w:type="character" w:styleId="Caratteridinumerazione" w:customStyle="1">
    <w:name w:val="Caratteri di numerazione"/>
    <w:qFormat/>
    <w:rsid w:val="00461fd2"/>
    <w:rPr/>
  </w:style>
  <w:style w:type="character" w:styleId="ListLabel702" w:customStyle="1">
    <w:name w:val="ListLabel 702"/>
    <w:qFormat/>
    <w:rsid w:val="00461fd2"/>
    <w:rPr>
      <w:rFonts w:ascii="Garamond" w:hAnsi="Garamond" w:cs="OpenSymbol"/>
    </w:rPr>
  </w:style>
  <w:style w:type="character" w:styleId="ListLabel703" w:customStyle="1">
    <w:name w:val="ListLabel 703"/>
    <w:qFormat/>
    <w:rsid w:val="00461fd2"/>
    <w:rPr>
      <w:rFonts w:cs="OpenSymbol"/>
    </w:rPr>
  </w:style>
  <w:style w:type="character" w:styleId="ListLabel704" w:customStyle="1">
    <w:name w:val="ListLabel 704"/>
    <w:qFormat/>
    <w:rsid w:val="00461fd2"/>
    <w:rPr>
      <w:rFonts w:cs="OpenSymbol"/>
    </w:rPr>
  </w:style>
  <w:style w:type="character" w:styleId="ListLabel705" w:customStyle="1">
    <w:name w:val="ListLabel 705"/>
    <w:qFormat/>
    <w:rsid w:val="00461fd2"/>
    <w:rPr>
      <w:rFonts w:cs="OpenSymbol"/>
    </w:rPr>
  </w:style>
  <w:style w:type="character" w:styleId="ListLabel706" w:customStyle="1">
    <w:name w:val="ListLabel 706"/>
    <w:qFormat/>
    <w:rsid w:val="00461fd2"/>
    <w:rPr>
      <w:rFonts w:cs="OpenSymbol"/>
    </w:rPr>
  </w:style>
  <w:style w:type="character" w:styleId="ListLabel707" w:customStyle="1">
    <w:name w:val="ListLabel 707"/>
    <w:qFormat/>
    <w:rsid w:val="00461fd2"/>
    <w:rPr>
      <w:rFonts w:cs="OpenSymbol"/>
    </w:rPr>
  </w:style>
  <w:style w:type="character" w:styleId="ListLabel708" w:customStyle="1">
    <w:name w:val="ListLabel 708"/>
    <w:qFormat/>
    <w:rsid w:val="00461fd2"/>
    <w:rPr>
      <w:rFonts w:cs="OpenSymbol"/>
    </w:rPr>
  </w:style>
  <w:style w:type="character" w:styleId="ListLabel709" w:customStyle="1">
    <w:name w:val="ListLabel 709"/>
    <w:qFormat/>
    <w:rsid w:val="00461fd2"/>
    <w:rPr>
      <w:rFonts w:cs="OpenSymbol"/>
    </w:rPr>
  </w:style>
  <w:style w:type="character" w:styleId="ListLabel710" w:customStyle="1">
    <w:name w:val="ListLabel 710"/>
    <w:qFormat/>
    <w:rsid w:val="00461fd2"/>
    <w:rPr>
      <w:rFonts w:cs="OpenSymbol"/>
    </w:rPr>
  </w:style>
  <w:style w:type="character" w:styleId="ListLabel711" w:customStyle="1">
    <w:name w:val="ListLabel 711"/>
    <w:qFormat/>
    <w:rsid w:val="00461fd2"/>
    <w:rPr>
      <w:rFonts w:ascii="Garamond" w:hAnsi="Garamond" w:cs="OpenSymbol"/>
    </w:rPr>
  </w:style>
  <w:style w:type="character" w:styleId="ListLabel712" w:customStyle="1">
    <w:name w:val="ListLabel 712"/>
    <w:qFormat/>
    <w:rsid w:val="00461fd2"/>
    <w:rPr>
      <w:rFonts w:cs="OpenSymbol"/>
    </w:rPr>
  </w:style>
  <w:style w:type="character" w:styleId="ListLabel713" w:customStyle="1">
    <w:name w:val="ListLabel 713"/>
    <w:qFormat/>
    <w:rsid w:val="00461fd2"/>
    <w:rPr>
      <w:rFonts w:cs="OpenSymbol"/>
    </w:rPr>
  </w:style>
  <w:style w:type="character" w:styleId="ListLabel714" w:customStyle="1">
    <w:name w:val="ListLabel 714"/>
    <w:qFormat/>
    <w:rsid w:val="00461fd2"/>
    <w:rPr>
      <w:rFonts w:cs="OpenSymbol"/>
    </w:rPr>
  </w:style>
  <w:style w:type="character" w:styleId="ListLabel715" w:customStyle="1">
    <w:name w:val="ListLabel 715"/>
    <w:qFormat/>
    <w:rsid w:val="00461fd2"/>
    <w:rPr>
      <w:rFonts w:cs="OpenSymbol"/>
    </w:rPr>
  </w:style>
  <w:style w:type="character" w:styleId="ListLabel716" w:customStyle="1">
    <w:name w:val="ListLabel 716"/>
    <w:qFormat/>
    <w:rsid w:val="00461fd2"/>
    <w:rPr>
      <w:rFonts w:cs="OpenSymbol"/>
    </w:rPr>
  </w:style>
  <w:style w:type="character" w:styleId="ListLabel717" w:customStyle="1">
    <w:name w:val="ListLabel 717"/>
    <w:qFormat/>
    <w:rsid w:val="00461fd2"/>
    <w:rPr>
      <w:rFonts w:cs="OpenSymbol"/>
    </w:rPr>
  </w:style>
  <w:style w:type="character" w:styleId="ListLabel718" w:customStyle="1">
    <w:name w:val="ListLabel 718"/>
    <w:qFormat/>
    <w:rsid w:val="00461fd2"/>
    <w:rPr>
      <w:rFonts w:cs="OpenSymbol"/>
    </w:rPr>
  </w:style>
  <w:style w:type="character" w:styleId="ListLabel719" w:customStyle="1">
    <w:name w:val="ListLabel 719"/>
    <w:qFormat/>
    <w:rsid w:val="00461fd2"/>
    <w:rPr>
      <w:rFonts w:cs="OpenSymbol"/>
    </w:rPr>
  </w:style>
  <w:style w:type="character" w:styleId="ListLabel720" w:customStyle="1">
    <w:name w:val="ListLabel 720"/>
    <w:qFormat/>
    <w:rsid w:val="00461fd2"/>
    <w:rPr>
      <w:rFonts w:ascii="Garamond" w:hAnsi="Garamond" w:cs="OpenSymbol"/>
      <w:sz w:val="24"/>
    </w:rPr>
  </w:style>
  <w:style w:type="character" w:styleId="ListLabel721" w:customStyle="1">
    <w:name w:val="ListLabel 721"/>
    <w:qFormat/>
    <w:rsid w:val="00461fd2"/>
    <w:rPr>
      <w:rFonts w:cs="OpenSymbol"/>
    </w:rPr>
  </w:style>
  <w:style w:type="character" w:styleId="ListLabel722" w:customStyle="1">
    <w:name w:val="ListLabel 722"/>
    <w:qFormat/>
    <w:rsid w:val="00461fd2"/>
    <w:rPr>
      <w:rFonts w:cs="OpenSymbol"/>
    </w:rPr>
  </w:style>
  <w:style w:type="character" w:styleId="ListLabel723" w:customStyle="1">
    <w:name w:val="ListLabel 723"/>
    <w:qFormat/>
    <w:rsid w:val="00461fd2"/>
    <w:rPr>
      <w:rFonts w:cs="OpenSymbol"/>
    </w:rPr>
  </w:style>
  <w:style w:type="character" w:styleId="ListLabel724" w:customStyle="1">
    <w:name w:val="ListLabel 724"/>
    <w:qFormat/>
    <w:rsid w:val="00461fd2"/>
    <w:rPr>
      <w:rFonts w:cs="OpenSymbol"/>
    </w:rPr>
  </w:style>
  <w:style w:type="character" w:styleId="ListLabel725" w:customStyle="1">
    <w:name w:val="ListLabel 725"/>
    <w:qFormat/>
    <w:rsid w:val="00461fd2"/>
    <w:rPr>
      <w:rFonts w:cs="OpenSymbol"/>
    </w:rPr>
  </w:style>
  <w:style w:type="character" w:styleId="ListLabel726" w:customStyle="1">
    <w:name w:val="ListLabel 726"/>
    <w:qFormat/>
    <w:rsid w:val="00461fd2"/>
    <w:rPr>
      <w:rFonts w:cs="OpenSymbol"/>
    </w:rPr>
  </w:style>
  <w:style w:type="character" w:styleId="ListLabel727" w:customStyle="1">
    <w:name w:val="ListLabel 727"/>
    <w:qFormat/>
    <w:rsid w:val="00461fd2"/>
    <w:rPr>
      <w:rFonts w:cs="OpenSymbol"/>
    </w:rPr>
  </w:style>
  <w:style w:type="character" w:styleId="ListLabel728" w:customStyle="1">
    <w:name w:val="ListLabel 728"/>
    <w:qFormat/>
    <w:rsid w:val="00461fd2"/>
    <w:rPr>
      <w:rFonts w:cs="OpenSymbol"/>
    </w:rPr>
  </w:style>
  <w:style w:type="character" w:styleId="ListLabel729" w:customStyle="1">
    <w:name w:val="ListLabel 729"/>
    <w:qFormat/>
    <w:rsid w:val="00461fd2"/>
    <w:rPr>
      <w:rFonts w:ascii="Garamond" w:hAnsi="Garamond" w:cs="OpenSymbol"/>
    </w:rPr>
  </w:style>
  <w:style w:type="character" w:styleId="ListLabel730" w:customStyle="1">
    <w:name w:val="ListLabel 730"/>
    <w:qFormat/>
    <w:rsid w:val="00461fd2"/>
    <w:rPr>
      <w:rFonts w:cs="OpenSymbol"/>
    </w:rPr>
  </w:style>
  <w:style w:type="character" w:styleId="ListLabel731" w:customStyle="1">
    <w:name w:val="ListLabel 731"/>
    <w:qFormat/>
    <w:rsid w:val="00461fd2"/>
    <w:rPr>
      <w:rFonts w:cs="OpenSymbol"/>
    </w:rPr>
  </w:style>
  <w:style w:type="character" w:styleId="ListLabel732" w:customStyle="1">
    <w:name w:val="ListLabel 732"/>
    <w:qFormat/>
    <w:rsid w:val="00461fd2"/>
    <w:rPr>
      <w:rFonts w:cs="OpenSymbol"/>
    </w:rPr>
  </w:style>
  <w:style w:type="character" w:styleId="ListLabel733" w:customStyle="1">
    <w:name w:val="ListLabel 733"/>
    <w:qFormat/>
    <w:rsid w:val="00461fd2"/>
    <w:rPr>
      <w:rFonts w:cs="OpenSymbol"/>
    </w:rPr>
  </w:style>
  <w:style w:type="character" w:styleId="ListLabel734" w:customStyle="1">
    <w:name w:val="ListLabel 734"/>
    <w:qFormat/>
    <w:rsid w:val="00461fd2"/>
    <w:rPr>
      <w:rFonts w:cs="OpenSymbol"/>
    </w:rPr>
  </w:style>
  <w:style w:type="character" w:styleId="ListLabel735" w:customStyle="1">
    <w:name w:val="ListLabel 735"/>
    <w:qFormat/>
    <w:rsid w:val="00461fd2"/>
    <w:rPr>
      <w:rFonts w:cs="OpenSymbol"/>
    </w:rPr>
  </w:style>
  <w:style w:type="character" w:styleId="ListLabel736" w:customStyle="1">
    <w:name w:val="ListLabel 736"/>
    <w:qFormat/>
    <w:rsid w:val="00461fd2"/>
    <w:rPr>
      <w:rFonts w:cs="OpenSymbol"/>
    </w:rPr>
  </w:style>
  <w:style w:type="character" w:styleId="ListLabel737" w:customStyle="1">
    <w:name w:val="ListLabel 737"/>
    <w:qFormat/>
    <w:rsid w:val="00461fd2"/>
    <w:rPr>
      <w:rFonts w:cs="OpenSymbol"/>
    </w:rPr>
  </w:style>
  <w:style w:type="character" w:styleId="ListLabel738" w:customStyle="1">
    <w:name w:val="ListLabel 738"/>
    <w:qFormat/>
    <w:rsid w:val="00461fd2"/>
    <w:rPr>
      <w:rFonts w:ascii="Garamond" w:hAnsi="Garamond" w:cs="OpenSymbol"/>
      <w:b/>
    </w:rPr>
  </w:style>
  <w:style w:type="character" w:styleId="ListLabel739" w:customStyle="1">
    <w:name w:val="ListLabel 739"/>
    <w:qFormat/>
    <w:rsid w:val="00461fd2"/>
    <w:rPr>
      <w:rFonts w:cs="OpenSymbol"/>
    </w:rPr>
  </w:style>
  <w:style w:type="character" w:styleId="ListLabel740" w:customStyle="1">
    <w:name w:val="ListLabel 740"/>
    <w:qFormat/>
    <w:rsid w:val="00461fd2"/>
    <w:rPr>
      <w:rFonts w:cs="OpenSymbol"/>
    </w:rPr>
  </w:style>
  <w:style w:type="character" w:styleId="ListLabel741" w:customStyle="1">
    <w:name w:val="ListLabel 741"/>
    <w:qFormat/>
    <w:rsid w:val="00461fd2"/>
    <w:rPr>
      <w:rFonts w:cs="OpenSymbol"/>
    </w:rPr>
  </w:style>
  <w:style w:type="character" w:styleId="ListLabel742" w:customStyle="1">
    <w:name w:val="ListLabel 742"/>
    <w:qFormat/>
    <w:rsid w:val="00461fd2"/>
    <w:rPr>
      <w:rFonts w:cs="OpenSymbol"/>
    </w:rPr>
  </w:style>
  <w:style w:type="character" w:styleId="ListLabel743" w:customStyle="1">
    <w:name w:val="ListLabel 743"/>
    <w:qFormat/>
    <w:rsid w:val="00461fd2"/>
    <w:rPr>
      <w:rFonts w:cs="OpenSymbol"/>
    </w:rPr>
  </w:style>
  <w:style w:type="character" w:styleId="ListLabel744" w:customStyle="1">
    <w:name w:val="ListLabel 744"/>
    <w:qFormat/>
    <w:rsid w:val="00461fd2"/>
    <w:rPr>
      <w:rFonts w:cs="OpenSymbol"/>
    </w:rPr>
  </w:style>
  <w:style w:type="character" w:styleId="ListLabel745" w:customStyle="1">
    <w:name w:val="ListLabel 745"/>
    <w:qFormat/>
    <w:rsid w:val="00461fd2"/>
    <w:rPr>
      <w:rFonts w:cs="OpenSymbol"/>
    </w:rPr>
  </w:style>
  <w:style w:type="character" w:styleId="ListLabel746" w:customStyle="1">
    <w:name w:val="ListLabel 746"/>
    <w:qFormat/>
    <w:rsid w:val="00461fd2"/>
    <w:rPr>
      <w:rFonts w:cs="OpenSymbol"/>
    </w:rPr>
  </w:style>
  <w:style w:type="character" w:styleId="ListLabel747" w:customStyle="1">
    <w:name w:val="ListLabel 747"/>
    <w:qFormat/>
    <w:rsid w:val="00461fd2"/>
    <w:rPr>
      <w:rFonts w:ascii="Garamond" w:hAnsi="Garamond" w:cs="OpenSymbol"/>
    </w:rPr>
  </w:style>
  <w:style w:type="character" w:styleId="ListLabel748" w:customStyle="1">
    <w:name w:val="ListLabel 748"/>
    <w:qFormat/>
    <w:rsid w:val="00461fd2"/>
    <w:rPr>
      <w:rFonts w:cs="OpenSymbol"/>
    </w:rPr>
  </w:style>
  <w:style w:type="character" w:styleId="ListLabel749" w:customStyle="1">
    <w:name w:val="ListLabel 749"/>
    <w:qFormat/>
    <w:rsid w:val="00461fd2"/>
    <w:rPr>
      <w:rFonts w:cs="OpenSymbol"/>
    </w:rPr>
  </w:style>
  <w:style w:type="character" w:styleId="ListLabel750" w:customStyle="1">
    <w:name w:val="ListLabel 750"/>
    <w:qFormat/>
    <w:rsid w:val="00461fd2"/>
    <w:rPr>
      <w:rFonts w:cs="OpenSymbol"/>
    </w:rPr>
  </w:style>
  <w:style w:type="character" w:styleId="ListLabel751" w:customStyle="1">
    <w:name w:val="ListLabel 751"/>
    <w:qFormat/>
    <w:rsid w:val="00461fd2"/>
    <w:rPr>
      <w:rFonts w:cs="OpenSymbol"/>
    </w:rPr>
  </w:style>
  <w:style w:type="character" w:styleId="ListLabel752" w:customStyle="1">
    <w:name w:val="ListLabel 752"/>
    <w:qFormat/>
    <w:rsid w:val="00461fd2"/>
    <w:rPr>
      <w:rFonts w:cs="OpenSymbol"/>
    </w:rPr>
  </w:style>
  <w:style w:type="character" w:styleId="ListLabel753" w:customStyle="1">
    <w:name w:val="ListLabel 753"/>
    <w:qFormat/>
    <w:rsid w:val="00461fd2"/>
    <w:rPr>
      <w:rFonts w:cs="OpenSymbol"/>
    </w:rPr>
  </w:style>
  <w:style w:type="character" w:styleId="ListLabel754" w:customStyle="1">
    <w:name w:val="ListLabel 754"/>
    <w:qFormat/>
    <w:rsid w:val="00461fd2"/>
    <w:rPr>
      <w:rFonts w:cs="OpenSymbol"/>
    </w:rPr>
  </w:style>
  <w:style w:type="character" w:styleId="ListLabel755" w:customStyle="1">
    <w:name w:val="ListLabel 755"/>
    <w:qFormat/>
    <w:rsid w:val="00461fd2"/>
    <w:rPr>
      <w:rFonts w:cs="OpenSymbol"/>
    </w:rPr>
  </w:style>
  <w:style w:type="character" w:styleId="ListLabel756" w:customStyle="1">
    <w:name w:val="ListLabel 756"/>
    <w:qFormat/>
    <w:rsid w:val="00461fd2"/>
    <w:rPr>
      <w:rFonts w:ascii="Garamond" w:hAnsi="Garamond" w:cs="Symbol"/>
      <w:b/>
      <w:sz w:val="20"/>
    </w:rPr>
  </w:style>
  <w:style w:type="character" w:styleId="ListLabel757" w:customStyle="1">
    <w:name w:val="ListLabel 757"/>
    <w:qFormat/>
    <w:rsid w:val="00461fd2"/>
    <w:rPr>
      <w:rFonts w:cs="Courier New"/>
      <w:sz w:val="20"/>
    </w:rPr>
  </w:style>
  <w:style w:type="character" w:styleId="ListLabel758" w:customStyle="1">
    <w:name w:val="ListLabel 758"/>
    <w:qFormat/>
    <w:rsid w:val="00461fd2"/>
    <w:rPr>
      <w:rFonts w:cs="Wingdings"/>
      <w:sz w:val="20"/>
    </w:rPr>
  </w:style>
  <w:style w:type="character" w:styleId="ListLabel759" w:customStyle="1">
    <w:name w:val="ListLabel 759"/>
    <w:qFormat/>
    <w:rsid w:val="00461fd2"/>
    <w:rPr>
      <w:rFonts w:cs="Wingdings"/>
      <w:sz w:val="20"/>
    </w:rPr>
  </w:style>
  <w:style w:type="character" w:styleId="ListLabel760" w:customStyle="1">
    <w:name w:val="ListLabel 760"/>
    <w:qFormat/>
    <w:rsid w:val="00461fd2"/>
    <w:rPr>
      <w:rFonts w:cs="Wingdings"/>
      <w:sz w:val="20"/>
    </w:rPr>
  </w:style>
  <w:style w:type="character" w:styleId="ListLabel761" w:customStyle="1">
    <w:name w:val="ListLabel 761"/>
    <w:qFormat/>
    <w:rsid w:val="00461fd2"/>
    <w:rPr>
      <w:rFonts w:cs="Wingdings"/>
      <w:sz w:val="20"/>
    </w:rPr>
  </w:style>
  <w:style w:type="character" w:styleId="ListLabel762" w:customStyle="1">
    <w:name w:val="ListLabel 762"/>
    <w:qFormat/>
    <w:rsid w:val="00461fd2"/>
    <w:rPr>
      <w:rFonts w:cs="Wingdings"/>
      <w:sz w:val="20"/>
    </w:rPr>
  </w:style>
  <w:style w:type="character" w:styleId="ListLabel763" w:customStyle="1">
    <w:name w:val="ListLabel 763"/>
    <w:qFormat/>
    <w:rsid w:val="00461fd2"/>
    <w:rPr>
      <w:rFonts w:cs="Wingdings"/>
      <w:sz w:val="20"/>
    </w:rPr>
  </w:style>
  <w:style w:type="character" w:styleId="ListLabel764" w:customStyle="1">
    <w:name w:val="ListLabel 764"/>
    <w:qFormat/>
    <w:rsid w:val="00461fd2"/>
    <w:rPr>
      <w:rFonts w:cs="Wingdings"/>
      <w:sz w:val="20"/>
    </w:rPr>
  </w:style>
  <w:style w:type="character" w:styleId="ListLabel765" w:customStyle="1">
    <w:name w:val="ListLabel 765"/>
    <w:qFormat/>
    <w:rsid w:val="00461fd2"/>
    <w:rPr>
      <w:rFonts w:ascii="Garamond" w:hAnsi="Garamond" w:cs="Arial"/>
    </w:rPr>
  </w:style>
  <w:style w:type="character" w:styleId="ListLabel766" w:customStyle="1">
    <w:name w:val="ListLabel 766"/>
    <w:qFormat/>
    <w:rPr>
      <w:rFonts w:ascii="Garamond" w:hAnsi="Garamond" w:cs="OpenSymbol"/>
    </w:rPr>
  </w:style>
  <w:style w:type="character" w:styleId="ListLabel767" w:customStyle="1">
    <w:name w:val="ListLabel 767"/>
    <w:qFormat/>
    <w:rPr>
      <w:rFonts w:cs="OpenSymbol"/>
    </w:rPr>
  </w:style>
  <w:style w:type="character" w:styleId="ListLabel768" w:customStyle="1">
    <w:name w:val="ListLabel 768"/>
    <w:qFormat/>
    <w:rPr>
      <w:rFonts w:cs="OpenSymbol"/>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ascii="Garamond" w:hAnsi="Garamond"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ascii="Garamond" w:hAnsi="Garamond" w:cs="OpenSymbol"/>
      <w:sz w:val="24"/>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ascii="Garamond" w:hAnsi="Garamond"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ascii="Garamond" w:hAnsi="Garamond" w:cs="OpenSymbol"/>
      <w:b/>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ascii="Garamond" w:hAnsi="Garamond"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ascii="Garamond" w:hAnsi="Garamond" w:cs="Symbol"/>
      <w:b/>
      <w:sz w:val="20"/>
    </w:rPr>
  </w:style>
  <w:style w:type="character" w:styleId="ListLabel821" w:customStyle="1">
    <w:name w:val="ListLabel 821"/>
    <w:qFormat/>
    <w:rPr>
      <w:rFonts w:cs="Courier New"/>
      <w:sz w:val="20"/>
    </w:rPr>
  </w:style>
  <w:style w:type="character" w:styleId="ListLabel822" w:customStyle="1">
    <w:name w:val="ListLabel 822"/>
    <w:qFormat/>
    <w:rPr>
      <w:rFonts w:cs="Wingdings"/>
      <w:sz w:val="20"/>
    </w:rPr>
  </w:style>
  <w:style w:type="character" w:styleId="ListLabel823" w:customStyle="1">
    <w:name w:val="ListLabel 823"/>
    <w:qFormat/>
    <w:rPr>
      <w:rFonts w:cs="Wingdings"/>
      <w:sz w:val="20"/>
    </w:rPr>
  </w:style>
  <w:style w:type="character" w:styleId="ListLabel824" w:customStyle="1">
    <w:name w:val="ListLabel 824"/>
    <w:qFormat/>
    <w:rPr>
      <w:rFonts w:cs="Wingdings"/>
      <w:sz w:val="20"/>
    </w:rPr>
  </w:style>
  <w:style w:type="character" w:styleId="ListLabel825" w:customStyle="1">
    <w:name w:val="ListLabel 825"/>
    <w:qFormat/>
    <w:rPr>
      <w:rFonts w:cs="Wingdings"/>
      <w:sz w:val="20"/>
    </w:rPr>
  </w:style>
  <w:style w:type="character" w:styleId="ListLabel826" w:customStyle="1">
    <w:name w:val="ListLabel 826"/>
    <w:qFormat/>
    <w:rPr>
      <w:rFonts w:cs="Wingdings"/>
      <w:sz w:val="20"/>
    </w:rPr>
  </w:style>
  <w:style w:type="character" w:styleId="ListLabel827" w:customStyle="1">
    <w:name w:val="ListLabel 827"/>
    <w:qFormat/>
    <w:rPr>
      <w:rFonts w:cs="Wingdings"/>
      <w:sz w:val="20"/>
    </w:rPr>
  </w:style>
  <w:style w:type="character" w:styleId="ListLabel828" w:customStyle="1">
    <w:name w:val="ListLabel 828"/>
    <w:qFormat/>
    <w:rPr>
      <w:rFonts w:cs="Wingdings"/>
      <w:sz w:val="20"/>
    </w:rPr>
  </w:style>
  <w:style w:type="character" w:styleId="ListLabel829" w:customStyle="1">
    <w:name w:val="ListLabel 829"/>
    <w:qFormat/>
    <w:rPr>
      <w:b/>
      <w:sz w:val="24"/>
    </w:rPr>
  </w:style>
  <w:style w:type="character" w:styleId="ListLabel830" w:customStyle="1">
    <w:name w:val="ListLabel 830"/>
    <w:qFormat/>
    <w:rPr>
      <w:rFonts w:cs="Courier New"/>
    </w:rPr>
  </w:style>
  <w:style w:type="character" w:styleId="ListLabel831" w:customStyle="1">
    <w:name w:val="ListLabel 831"/>
    <w:qFormat/>
    <w:rPr>
      <w:rFonts w:cs="Courier New"/>
    </w:rPr>
  </w:style>
  <w:style w:type="character" w:styleId="ListLabel832" w:customStyle="1">
    <w:name w:val="ListLabel 832"/>
    <w:qFormat/>
    <w:rPr>
      <w:rFonts w:cs="Courier New"/>
    </w:rPr>
  </w:style>
  <w:style w:type="character" w:styleId="ListLabel833" w:customStyle="1">
    <w:name w:val="ListLabel 833"/>
    <w:qFormat/>
    <w:rPr>
      <w:rFonts w:ascii="Garamond" w:hAnsi="Garamond"/>
      <w:b/>
      <w:sz w:val="24"/>
    </w:rPr>
  </w:style>
  <w:style w:type="character" w:styleId="ListLabel834" w:customStyle="1">
    <w:name w:val="ListLabel 834"/>
    <w:qFormat/>
    <w:rPr>
      <w:b/>
    </w:rPr>
  </w:style>
  <w:style w:type="character" w:styleId="ListLabel835" w:customStyle="1">
    <w:name w:val="ListLabel 835"/>
    <w:qFormat/>
    <w:rPr>
      <w:b w:val="false"/>
    </w:rPr>
  </w:style>
  <w:style w:type="character" w:styleId="ListLabel836" w:customStyle="1">
    <w:name w:val="ListLabel 836"/>
    <w:qFormat/>
    <w:rPr>
      <w:b w:val="false"/>
    </w:rPr>
  </w:style>
  <w:style w:type="character" w:styleId="ListLabel837" w:customStyle="1">
    <w:name w:val="ListLabel 837"/>
    <w:qFormat/>
    <w:rPr>
      <w:b w:val="false"/>
    </w:rPr>
  </w:style>
  <w:style w:type="character" w:styleId="ListLabel838" w:customStyle="1">
    <w:name w:val="ListLabel 838"/>
    <w:qFormat/>
    <w:rPr>
      <w:b w:val="false"/>
    </w:rPr>
  </w:style>
  <w:style w:type="character" w:styleId="ListLabel839" w:customStyle="1">
    <w:name w:val="ListLabel 839"/>
    <w:qFormat/>
    <w:rPr>
      <w:b w:val="false"/>
    </w:rPr>
  </w:style>
  <w:style w:type="character" w:styleId="ListLabel840" w:customStyle="1">
    <w:name w:val="ListLabel 840"/>
    <w:qFormat/>
    <w:rPr>
      <w:b w:val="false"/>
    </w:rPr>
  </w:style>
  <w:style w:type="character" w:styleId="ListLabel841" w:customStyle="1">
    <w:name w:val="ListLabel 841"/>
    <w:qFormat/>
    <w:rPr>
      <w:b w:val="false"/>
    </w:rPr>
  </w:style>
  <w:style w:type="character" w:styleId="ListLabel842" w:customStyle="1">
    <w:name w:val="ListLabel 842"/>
    <w:qFormat/>
    <w:rPr>
      <w:rFonts w:ascii="Garamond" w:hAnsi="Garamond" w:cs="Arial"/>
    </w:rPr>
  </w:style>
  <w:style w:type="character" w:styleId="ListLabel843" w:customStyle="1">
    <w:name w:val="ListLabel 843"/>
    <w:qFormat/>
    <w:rPr>
      <w:rFonts w:ascii="Garamond" w:hAnsi="Garamond" w:cs="OpenSymbol"/>
      <w:sz w:val="24"/>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ascii="Garamond" w:hAnsi="Garamond" w:cs="OpenSymbol"/>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ascii="Garamond" w:hAnsi="Garamond" w:cs="OpenSymbol"/>
      <w:sz w:val="24"/>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rPr>
  </w:style>
  <w:style w:type="character" w:styleId="ListLabel870" w:customStyle="1">
    <w:name w:val="ListLabel 870"/>
    <w:qFormat/>
    <w:rPr>
      <w:rFonts w:ascii="Garamond" w:hAnsi="Garamond" w:cs="OpenSymbol"/>
      <w:sz w:val="24"/>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ascii="Garamond" w:hAnsi="Garamond" w:cs="OpenSymbol"/>
      <w:b/>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ascii="Garamond" w:hAnsi="Garamond" w:cs="OpenSymbol"/>
      <w:sz w:val="24"/>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ascii="Garamond" w:hAnsi="Garamond" w:cs="Symbol"/>
      <w:b/>
      <w:sz w:val="24"/>
    </w:rPr>
  </w:style>
  <w:style w:type="character" w:styleId="ListLabel898" w:customStyle="1">
    <w:name w:val="ListLabel 898"/>
    <w:qFormat/>
    <w:rPr>
      <w:rFonts w:cs="Courier New"/>
      <w:sz w:val="20"/>
    </w:rPr>
  </w:style>
  <w:style w:type="character" w:styleId="ListLabel899" w:customStyle="1">
    <w:name w:val="ListLabel 899"/>
    <w:qFormat/>
    <w:rPr>
      <w:rFonts w:cs="Wingdings"/>
      <w:sz w:val="20"/>
    </w:rPr>
  </w:style>
  <w:style w:type="character" w:styleId="ListLabel900" w:customStyle="1">
    <w:name w:val="ListLabel 900"/>
    <w:qFormat/>
    <w:rPr>
      <w:rFonts w:cs="Wingdings"/>
      <w:sz w:val="20"/>
    </w:rPr>
  </w:style>
  <w:style w:type="character" w:styleId="ListLabel901" w:customStyle="1">
    <w:name w:val="ListLabel 901"/>
    <w:qFormat/>
    <w:rPr>
      <w:rFonts w:cs="Wingdings"/>
      <w:sz w:val="20"/>
    </w:rPr>
  </w:style>
  <w:style w:type="character" w:styleId="ListLabel902" w:customStyle="1">
    <w:name w:val="ListLabel 902"/>
    <w:qFormat/>
    <w:rPr>
      <w:rFonts w:cs="Wingdings"/>
      <w:sz w:val="20"/>
    </w:rPr>
  </w:style>
  <w:style w:type="character" w:styleId="ListLabel903" w:customStyle="1">
    <w:name w:val="ListLabel 903"/>
    <w:qFormat/>
    <w:rPr>
      <w:rFonts w:cs="Wingdings"/>
      <w:sz w:val="20"/>
    </w:rPr>
  </w:style>
  <w:style w:type="character" w:styleId="ListLabel904" w:customStyle="1">
    <w:name w:val="ListLabel 904"/>
    <w:qFormat/>
    <w:rPr>
      <w:rFonts w:cs="Wingdings"/>
      <w:sz w:val="20"/>
    </w:rPr>
  </w:style>
  <w:style w:type="character" w:styleId="ListLabel905" w:customStyle="1">
    <w:name w:val="ListLabel 905"/>
    <w:qFormat/>
    <w:rPr>
      <w:rFonts w:cs="Wingdings"/>
      <w:sz w:val="20"/>
    </w:rPr>
  </w:style>
  <w:style w:type="character" w:styleId="ListLabel906" w:customStyle="1">
    <w:name w:val="ListLabel 906"/>
    <w:qFormat/>
    <w:rPr>
      <w:b/>
      <w:sz w:val="24"/>
    </w:rPr>
  </w:style>
  <w:style w:type="character" w:styleId="ListLabel907" w:customStyle="1">
    <w:name w:val="ListLabel 907"/>
    <w:qFormat/>
    <w:rPr>
      <w:rFonts w:cs="Wingdings"/>
    </w:rPr>
  </w:style>
  <w:style w:type="character" w:styleId="ListLabel908" w:customStyle="1">
    <w:name w:val="ListLabel 908"/>
    <w:qFormat/>
    <w:rPr>
      <w:rFonts w:cs="Courier New"/>
    </w:rPr>
  </w:style>
  <w:style w:type="character" w:styleId="ListLabel909" w:customStyle="1">
    <w:name w:val="ListLabel 909"/>
    <w:qFormat/>
    <w:rPr>
      <w:rFonts w:cs="Wingdings"/>
    </w:rPr>
  </w:style>
  <w:style w:type="character" w:styleId="ListLabel910" w:customStyle="1">
    <w:name w:val="ListLabel 910"/>
    <w:qFormat/>
    <w:rPr>
      <w:rFonts w:cs="Symbol"/>
    </w:rPr>
  </w:style>
  <w:style w:type="character" w:styleId="ListLabel911" w:customStyle="1">
    <w:name w:val="ListLabel 911"/>
    <w:qFormat/>
    <w:rPr>
      <w:rFonts w:cs="Courier New"/>
    </w:rPr>
  </w:style>
  <w:style w:type="character" w:styleId="ListLabel912" w:customStyle="1">
    <w:name w:val="ListLabel 912"/>
    <w:qFormat/>
    <w:rPr>
      <w:rFonts w:cs="Wingdings"/>
    </w:rPr>
  </w:style>
  <w:style w:type="character" w:styleId="ListLabel913" w:customStyle="1">
    <w:name w:val="ListLabel 913"/>
    <w:qFormat/>
    <w:rPr>
      <w:rFonts w:cs="Symbol"/>
    </w:rPr>
  </w:style>
  <w:style w:type="character" w:styleId="ListLabel914" w:customStyle="1">
    <w:name w:val="ListLabel 914"/>
    <w:qFormat/>
    <w:rPr>
      <w:rFonts w:cs="Courier New"/>
    </w:rPr>
  </w:style>
  <w:style w:type="character" w:styleId="ListLabel915" w:customStyle="1">
    <w:name w:val="ListLabel 915"/>
    <w:qFormat/>
    <w:rPr>
      <w:rFonts w:cs="Wingdings"/>
    </w:rPr>
  </w:style>
  <w:style w:type="character" w:styleId="ListLabel916" w:customStyle="1">
    <w:name w:val="ListLabel 916"/>
    <w:qFormat/>
    <w:rPr>
      <w:rFonts w:ascii="Garamond" w:hAnsi="Garamond"/>
      <w:b/>
      <w:sz w:val="24"/>
    </w:rPr>
  </w:style>
  <w:style w:type="character" w:styleId="ListLabel917" w:customStyle="1">
    <w:name w:val="ListLabel 917"/>
    <w:qFormat/>
    <w:rPr>
      <w:b/>
    </w:rPr>
  </w:style>
  <w:style w:type="character" w:styleId="ListLabel918" w:customStyle="1">
    <w:name w:val="ListLabel 918"/>
    <w:qFormat/>
    <w:rPr>
      <w:b w:val="false"/>
    </w:rPr>
  </w:style>
  <w:style w:type="character" w:styleId="ListLabel919" w:customStyle="1">
    <w:name w:val="ListLabel 919"/>
    <w:qFormat/>
    <w:rPr>
      <w:b w:val="false"/>
    </w:rPr>
  </w:style>
  <w:style w:type="character" w:styleId="ListLabel920" w:customStyle="1">
    <w:name w:val="ListLabel 920"/>
    <w:qFormat/>
    <w:rPr>
      <w:b w:val="false"/>
    </w:rPr>
  </w:style>
  <w:style w:type="character" w:styleId="ListLabel921" w:customStyle="1">
    <w:name w:val="ListLabel 921"/>
    <w:qFormat/>
    <w:rPr>
      <w:b w:val="false"/>
    </w:rPr>
  </w:style>
  <w:style w:type="character" w:styleId="ListLabel922" w:customStyle="1">
    <w:name w:val="ListLabel 922"/>
    <w:qFormat/>
    <w:rPr>
      <w:b w:val="false"/>
    </w:rPr>
  </w:style>
  <w:style w:type="character" w:styleId="ListLabel923" w:customStyle="1">
    <w:name w:val="ListLabel 923"/>
    <w:qFormat/>
    <w:rPr>
      <w:b w:val="false"/>
    </w:rPr>
  </w:style>
  <w:style w:type="character" w:styleId="ListLabel924" w:customStyle="1">
    <w:name w:val="ListLabel 924"/>
    <w:qFormat/>
    <w:rPr>
      <w:b w:val="false"/>
    </w:rPr>
  </w:style>
  <w:style w:type="character" w:styleId="ListLabel925" w:customStyle="1">
    <w:name w:val="ListLabel 925"/>
    <w:qFormat/>
    <w:rPr>
      <w:rFonts w:ascii="Garamond" w:hAnsi="Garamond" w:cs="Arial"/>
      <w:sz w:val="24"/>
      <w:szCs w:val="24"/>
    </w:rPr>
  </w:style>
  <w:style w:type="character" w:styleId="ListLabel926" w:customStyle="1">
    <w:name w:val="ListLabel 926"/>
    <w:qFormat/>
    <w:rPr>
      <w:rFonts w:ascii="Garamond" w:hAnsi="Garamond" w:cs="OpenSymbol"/>
      <w:sz w:val="24"/>
    </w:rPr>
  </w:style>
  <w:style w:type="character" w:styleId="ListLabel927" w:customStyle="1">
    <w:name w:val="ListLabel 927"/>
    <w:qFormat/>
    <w:rPr>
      <w:rFonts w:cs="OpenSymbol"/>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ascii="Garamond" w:hAnsi="Garamond"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rPr>
  </w:style>
  <w:style w:type="character" w:styleId="ListLabel943" w:customStyle="1">
    <w:name w:val="ListLabel 943"/>
    <w:qFormat/>
    <w:rPr>
      <w:rFonts w:cs="OpenSymbol"/>
    </w:rPr>
  </w:style>
  <w:style w:type="character" w:styleId="ListLabel944" w:customStyle="1">
    <w:name w:val="ListLabel 944"/>
    <w:qFormat/>
    <w:rPr>
      <w:rFonts w:ascii="Garamond" w:hAnsi="Garamond" w:cs="OpenSymbol"/>
      <w:sz w:val="24"/>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rPr>
  </w:style>
  <w:style w:type="character" w:styleId="ListLabel952" w:customStyle="1">
    <w:name w:val="ListLabel 952"/>
    <w:qFormat/>
    <w:rPr>
      <w:rFonts w:cs="OpenSymbol"/>
    </w:rPr>
  </w:style>
  <w:style w:type="character" w:styleId="ListLabel953" w:customStyle="1">
    <w:name w:val="ListLabel 953"/>
    <w:qFormat/>
    <w:rPr>
      <w:rFonts w:ascii="Garamond" w:hAnsi="Garamond" w:cs="OpenSymbol"/>
      <w:sz w:val="24"/>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ascii="Garamond" w:hAnsi="Garamond" w:cs="OpenSymbol"/>
      <w:b/>
    </w:rPr>
  </w:style>
  <w:style w:type="character" w:styleId="ListLabel963" w:customStyle="1">
    <w:name w:val="ListLabel 963"/>
    <w:qFormat/>
    <w:rPr>
      <w:rFonts w:cs="OpenSymbol"/>
    </w:rPr>
  </w:style>
  <w:style w:type="character" w:styleId="ListLabel964" w:customStyle="1">
    <w:name w:val="ListLabel 964"/>
    <w:qFormat/>
    <w:rPr>
      <w:rFonts w:cs="OpenSymbol"/>
    </w:rPr>
  </w:style>
  <w:style w:type="character" w:styleId="ListLabel965" w:customStyle="1">
    <w:name w:val="ListLabel 965"/>
    <w:qFormat/>
    <w:rPr>
      <w:rFonts w:cs="OpenSymbol"/>
    </w:rPr>
  </w:style>
  <w:style w:type="character" w:styleId="ListLabel966" w:customStyle="1">
    <w:name w:val="ListLabel 966"/>
    <w:qFormat/>
    <w:rPr>
      <w:rFonts w:cs="Open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cs="OpenSymbol"/>
    </w:rPr>
  </w:style>
  <w:style w:type="character" w:styleId="ListLabel970" w:customStyle="1">
    <w:name w:val="ListLabel 970"/>
    <w:qFormat/>
    <w:rPr>
      <w:rFonts w:cs="OpenSymbol"/>
    </w:rPr>
  </w:style>
  <w:style w:type="character" w:styleId="ListLabel971" w:customStyle="1">
    <w:name w:val="ListLabel 971"/>
    <w:qFormat/>
    <w:rPr>
      <w:rFonts w:ascii="Garamond" w:hAnsi="Garamond" w:cs="OpenSymbol"/>
      <w:sz w:val="24"/>
    </w:rPr>
  </w:style>
  <w:style w:type="character" w:styleId="ListLabel972" w:customStyle="1">
    <w:name w:val="ListLabel 972"/>
    <w:qFormat/>
    <w:rPr>
      <w:rFonts w:cs="OpenSymbol"/>
    </w:rPr>
  </w:style>
  <w:style w:type="character" w:styleId="ListLabel973" w:customStyle="1">
    <w:name w:val="ListLabel 973"/>
    <w:qFormat/>
    <w:rPr>
      <w:rFonts w:cs="OpenSymbol"/>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ascii="Garamond" w:hAnsi="Garamond" w:cs="Symbol"/>
      <w:b/>
      <w:sz w:val="24"/>
    </w:rPr>
  </w:style>
  <w:style w:type="character" w:styleId="ListLabel981" w:customStyle="1">
    <w:name w:val="ListLabel 981"/>
    <w:qFormat/>
    <w:rPr>
      <w:rFonts w:cs="Courier New"/>
      <w:sz w:val="20"/>
    </w:rPr>
  </w:style>
  <w:style w:type="character" w:styleId="ListLabel982" w:customStyle="1">
    <w:name w:val="ListLabel 982"/>
    <w:qFormat/>
    <w:rPr>
      <w:rFonts w:cs="Wingdings"/>
      <w:sz w:val="20"/>
    </w:rPr>
  </w:style>
  <w:style w:type="character" w:styleId="ListLabel983" w:customStyle="1">
    <w:name w:val="ListLabel 983"/>
    <w:qFormat/>
    <w:rPr>
      <w:rFonts w:cs="Wingdings"/>
      <w:sz w:val="20"/>
    </w:rPr>
  </w:style>
  <w:style w:type="character" w:styleId="ListLabel984" w:customStyle="1">
    <w:name w:val="ListLabel 984"/>
    <w:qFormat/>
    <w:rPr>
      <w:rFonts w:cs="Wingdings"/>
      <w:sz w:val="20"/>
    </w:rPr>
  </w:style>
  <w:style w:type="character" w:styleId="ListLabel985" w:customStyle="1">
    <w:name w:val="ListLabel 985"/>
    <w:qFormat/>
    <w:rPr>
      <w:rFonts w:cs="Wingdings"/>
      <w:sz w:val="20"/>
    </w:rPr>
  </w:style>
  <w:style w:type="character" w:styleId="ListLabel986" w:customStyle="1">
    <w:name w:val="ListLabel 986"/>
    <w:qFormat/>
    <w:rPr>
      <w:rFonts w:cs="Wingdings"/>
      <w:sz w:val="20"/>
    </w:rPr>
  </w:style>
  <w:style w:type="character" w:styleId="ListLabel987" w:customStyle="1">
    <w:name w:val="ListLabel 987"/>
    <w:qFormat/>
    <w:rPr>
      <w:rFonts w:cs="Wingdings"/>
      <w:sz w:val="20"/>
    </w:rPr>
  </w:style>
  <w:style w:type="character" w:styleId="ListLabel988" w:customStyle="1">
    <w:name w:val="ListLabel 988"/>
    <w:qFormat/>
    <w:rPr>
      <w:rFonts w:cs="Wingdings"/>
      <w:sz w:val="20"/>
    </w:rPr>
  </w:style>
  <w:style w:type="character" w:styleId="ListLabel989" w:customStyle="1">
    <w:name w:val="ListLabel 989"/>
    <w:qFormat/>
    <w:rPr>
      <w:b/>
      <w:sz w:val="24"/>
    </w:rPr>
  </w:style>
  <w:style w:type="character" w:styleId="ListLabel990" w:customStyle="1">
    <w:name w:val="ListLabel 990"/>
    <w:qFormat/>
    <w:rPr>
      <w:rFonts w:cs="Wingdings"/>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Symbol"/>
    </w:rPr>
  </w:style>
  <w:style w:type="character" w:styleId="ListLabel994" w:customStyle="1">
    <w:name w:val="ListLabel 994"/>
    <w:qFormat/>
    <w:rPr>
      <w:rFonts w:cs="Courier New"/>
    </w:rPr>
  </w:style>
  <w:style w:type="character" w:styleId="ListLabel995" w:customStyle="1">
    <w:name w:val="ListLabel 995"/>
    <w:qFormat/>
    <w:rPr>
      <w:rFonts w:cs="Wingdings"/>
    </w:rPr>
  </w:style>
  <w:style w:type="character" w:styleId="ListLabel996" w:customStyle="1">
    <w:name w:val="ListLabel 996"/>
    <w:qFormat/>
    <w:rPr>
      <w:rFonts w:cs="Symbol"/>
    </w:rPr>
  </w:style>
  <w:style w:type="character" w:styleId="ListLabel997" w:customStyle="1">
    <w:name w:val="ListLabel 997"/>
    <w:qFormat/>
    <w:rPr>
      <w:rFonts w:cs="Courier New"/>
    </w:rPr>
  </w:style>
  <w:style w:type="character" w:styleId="ListLabel998" w:customStyle="1">
    <w:name w:val="ListLabel 998"/>
    <w:qFormat/>
    <w:rPr>
      <w:rFonts w:cs="Wingdings"/>
    </w:rPr>
  </w:style>
  <w:style w:type="character" w:styleId="ListLabel999" w:customStyle="1">
    <w:name w:val="ListLabel 999"/>
    <w:qFormat/>
    <w:rPr>
      <w:rFonts w:ascii="Garamond" w:hAnsi="Garamond"/>
      <w:b/>
      <w:sz w:val="24"/>
    </w:rPr>
  </w:style>
  <w:style w:type="character" w:styleId="ListLabel1000" w:customStyle="1">
    <w:name w:val="ListLabel 1000"/>
    <w:qFormat/>
    <w:rPr>
      <w:b/>
    </w:rPr>
  </w:style>
  <w:style w:type="character" w:styleId="ListLabel1001" w:customStyle="1">
    <w:name w:val="ListLabel 1001"/>
    <w:qFormat/>
    <w:rPr>
      <w:b w:val="false"/>
    </w:rPr>
  </w:style>
  <w:style w:type="character" w:styleId="ListLabel1002" w:customStyle="1">
    <w:name w:val="ListLabel 1002"/>
    <w:qFormat/>
    <w:rPr>
      <w:b w:val="false"/>
    </w:rPr>
  </w:style>
  <w:style w:type="character" w:styleId="ListLabel1003" w:customStyle="1">
    <w:name w:val="ListLabel 1003"/>
    <w:qFormat/>
    <w:rPr>
      <w:b w:val="false"/>
    </w:rPr>
  </w:style>
  <w:style w:type="character" w:styleId="ListLabel1004" w:customStyle="1">
    <w:name w:val="ListLabel 1004"/>
    <w:qFormat/>
    <w:rPr>
      <w:b w:val="false"/>
    </w:rPr>
  </w:style>
  <w:style w:type="character" w:styleId="ListLabel1005" w:customStyle="1">
    <w:name w:val="ListLabel 1005"/>
    <w:qFormat/>
    <w:rPr>
      <w:b w:val="false"/>
    </w:rPr>
  </w:style>
  <w:style w:type="character" w:styleId="ListLabel1006" w:customStyle="1">
    <w:name w:val="ListLabel 1006"/>
    <w:qFormat/>
    <w:rPr>
      <w:b w:val="false"/>
    </w:rPr>
  </w:style>
  <w:style w:type="character" w:styleId="ListLabel1007" w:customStyle="1">
    <w:name w:val="ListLabel 1007"/>
    <w:qFormat/>
    <w:rPr>
      <w:b w:val="false"/>
    </w:rPr>
  </w:style>
  <w:style w:type="character" w:styleId="ListLabel1008" w:customStyle="1">
    <w:name w:val="ListLabel 1008"/>
    <w:qFormat/>
    <w:rPr>
      <w:rFonts w:ascii="Garamond" w:hAnsi="Garamond" w:cs="Arial"/>
      <w:sz w:val="24"/>
      <w:szCs w:val="24"/>
    </w:rPr>
  </w:style>
  <w:style w:type="character" w:styleId="ListLabel1009" w:customStyle="1">
    <w:name w:val="ListLabel 1009"/>
    <w:qFormat/>
    <w:rPr>
      <w:rFonts w:ascii="Garamond" w:hAnsi="Garamond" w:cs="OpenSymbol"/>
      <w:sz w:val="24"/>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rPr>
  </w:style>
  <w:style w:type="character" w:styleId="ListLabel1016" w:customStyle="1">
    <w:name w:val="ListLabel 1016"/>
    <w:qFormat/>
    <w:rPr>
      <w:rFonts w:cs="OpenSymbol"/>
    </w:rPr>
  </w:style>
  <w:style w:type="character" w:styleId="ListLabel1017" w:customStyle="1">
    <w:name w:val="ListLabel 1017"/>
    <w:qFormat/>
    <w:rPr>
      <w:rFonts w:cs="OpenSymbol"/>
    </w:rPr>
  </w:style>
  <w:style w:type="character" w:styleId="ListLabel1018" w:customStyle="1">
    <w:name w:val="ListLabel 1018"/>
    <w:qFormat/>
    <w:rPr>
      <w:rFonts w:ascii="Garamond" w:hAnsi="Garamond"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ascii="Garamond" w:hAnsi="Garamond" w:cs="OpenSymbol"/>
      <w:sz w:val="24"/>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ascii="Garamond" w:hAnsi="Garamond" w:cs="OpenSymbol"/>
      <w:sz w:val="24"/>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ascii="Garamond" w:hAnsi="Garamond" w:cs="OpenSymbol"/>
      <w:b/>
    </w:rPr>
  </w:style>
  <w:style w:type="character" w:styleId="ListLabel1046" w:customStyle="1">
    <w:name w:val="ListLabel 1046"/>
    <w:qFormat/>
    <w:rPr>
      <w:rFonts w:cs="OpenSymbol"/>
    </w:rPr>
  </w:style>
  <w:style w:type="character" w:styleId="ListLabel1047" w:customStyle="1">
    <w:name w:val="ListLabel 1047"/>
    <w:qFormat/>
    <w:rPr>
      <w:rFonts w:cs="OpenSymbol"/>
    </w:rPr>
  </w:style>
  <w:style w:type="character" w:styleId="ListLabel1048" w:customStyle="1">
    <w:name w:val="ListLabel 1048"/>
    <w:qFormat/>
    <w:rPr>
      <w:rFonts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ascii="Garamond" w:hAnsi="Garamond" w:cs="OpenSymbol"/>
      <w:sz w:val="24"/>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OpenSymbol"/>
    </w:rPr>
  </w:style>
  <w:style w:type="character" w:styleId="ListLabel1058" w:customStyle="1">
    <w:name w:val="ListLabel 1058"/>
    <w:qFormat/>
    <w:rPr>
      <w:rFonts w:cs="OpenSymbol"/>
    </w:rPr>
  </w:style>
  <w:style w:type="character" w:styleId="ListLabel1059" w:customStyle="1">
    <w:name w:val="ListLabel 1059"/>
    <w:qFormat/>
    <w:rPr>
      <w:rFonts w:cs="OpenSymbol"/>
    </w:rPr>
  </w:style>
  <w:style w:type="character" w:styleId="ListLabel1060" w:customStyle="1">
    <w:name w:val="ListLabel 1060"/>
    <w:qFormat/>
    <w:rPr>
      <w:rFonts w:cs="OpenSymbol"/>
    </w:rPr>
  </w:style>
  <w:style w:type="character" w:styleId="ListLabel1061" w:customStyle="1">
    <w:name w:val="ListLabel 1061"/>
    <w:qFormat/>
    <w:rPr>
      <w:rFonts w:cs="OpenSymbol"/>
    </w:rPr>
  </w:style>
  <w:style w:type="character" w:styleId="ListLabel1062" w:customStyle="1">
    <w:name w:val="ListLabel 1062"/>
    <w:qFormat/>
    <w:rPr>
      <w:rFonts w:cs="OpenSymbol"/>
    </w:rPr>
  </w:style>
  <w:style w:type="character" w:styleId="ListLabel1063" w:customStyle="1">
    <w:name w:val="ListLabel 1063"/>
    <w:qFormat/>
    <w:rPr>
      <w:rFonts w:ascii="Garamond" w:hAnsi="Garamond" w:cs="Symbol"/>
      <w:b/>
      <w:sz w:val="24"/>
    </w:rPr>
  </w:style>
  <w:style w:type="character" w:styleId="ListLabel1064" w:customStyle="1">
    <w:name w:val="ListLabel 1064"/>
    <w:qFormat/>
    <w:rPr>
      <w:rFonts w:cs="Courier New"/>
      <w:sz w:val="20"/>
    </w:rPr>
  </w:style>
  <w:style w:type="character" w:styleId="ListLabel1065" w:customStyle="1">
    <w:name w:val="ListLabel 1065"/>
    <w:qFormat/>
    <w:rPr>
      <w:rFonts w:cs="Wingdings"/>
      <w:sz w:val="20"/>
    </w:rPr>
  </w:style>
  <w:style w:type="character" w:styleId="ListLabel1066" w:customStyle="1">
    <w:name w:val="ListLabel 1066"/>
    <w:qFormat/>
    <w:rPr>
      <w:rFonts w:cs="Wingdings"/>
      <w:sz w:val="20"/>
    </w:rPr>
  </w:style>
  <w:style w:type="character" w:styleId="ListLabel1067" w:customStyle="1">
    <w:name w:val="ListLabel 1067"/>
    <w:qFormat/>
    <w:rPr>
      <w:rFonts w:cs="Wingdings"/>
      <w:sz w:val="20"/>
    </w:rPr>
  </w:style>
  <w:style w:type="character" w:styleId="ListLabel1068" w:customStyle="1">
    <w:name w:val="ListLabel 1068"/>
    <w:qFormat/>
    <w:rPr>
      <w:rFonts w:cs="Wingdings"/>
      <w:sz w:val="20"/>
    </w:rPr>
  </w:style>
  <w:style w:type="character" w:styleId="ListLabel1069" w:customStyle="1">
    <w:name w:val="ListLabel 1069"/>
    <w:qFormat/>
    <w:rPr>
      <w:rFonts w:cs="Wingdings"/>
      <w:sz w:val="20"/>
    </w:rPr>
  </w:style>
  <w:style w:type="character" w:styleId="ListLabel1070" w:customStyle="1">
    <w:name w:val="ListLabel 1070"/>
    <w:qFormat/>
    <w:rPr>
      <w:rFonts w:cs="Wingdings"/>
      <w:sz w:val="20"/>
    </w:rPr>
  </w:style>
  <w:style w:type="character" w:styleId="ListLabel1071" w:customStyle="1">
    <w:name w:val="ListLabel 1071"/>
    <w:qFormat/>
    <w:rPr>
      <w:rFonts w:cs="Wingdings"/>
      <w:sz w:val="20"/>
    </w:rPr>
  </w:style>
  <w:style w:type="character" w:styleId="ListLabel1072" w:customStyle="1">
    <w:name w:val="ListLabel 1072"/>
    <w:qFormat/>
    <w:rPr>
      <w:b/>
      <w:sz w:val="24"/>
    </w:rPr>
  </w:style>
  <w:style w:type="character" w:styleId="ListLabel1073" w:customStyle="1">
    <w:name w:val="ListLabel 1073"/>
    <w:qFormat/>
    <w:rPr>
      <w:rFonts w:cs="Wingdings"/>
    </w:rPr>
  </w:style>
  <w:style w:type="character" w:styleId="ListLabel1074" w:customStyle="1">
    <w:name w:val="ListLabel 1074"/>
    <w:qFormat/>
    <w:rPr>
      <w:rFonts w:cs="Courier New"/>
    </w:rPr>
  </w:style>
  <w:style w:type="character" w:styleId="ListLabel1075" w:customStyle="1">
    <w:name w:val="ListLabel 1075"/>
    <w:qFormat/>
    <w:rPr>
      <w:rFonts w:cs="Wingdings"/>
    </w:rPr>
  </w:style>
  <w:style w:type="character" w:styleId="ListLabel1076" w:customStyle="1">
    <w:name w:val="ListLabel 1076"/>
    <w:qFormat/>
    <w:rPr>
      <w:rFonts w:cs="Symbol"/>
    </w:rPr>
  </w:style>
  <w:style w:type="character" w:styleId="ListLabel1077" w:customStyle="1">
    <w:name w:val="ListLabel 1077"/>
    <w:qFormat/>
    <w:rPr>
      <w:rFonts w:cs="Courier New"/>
    </w:rPr>
  </w:style>
  <w:style w:type="character" w:styleId="ListLabel1078" w:customStyle="1">
    <w:name w:val="ListLabel 1078"/>
    <w:qFormat/>
    <w:rPr>
      <w:rFonts w:cs="Wingdings"/>
    </w:rPr>
  </w:style>
  <w:style w:type="character" w:styleId="ListLabel1079" w:customStyle="1">
    <w:name w:val="ListLabel 1079"/>
    <w:qFormat/>
    <w:rPr>
      <w:rFonts w:cs="Symbol"/>
    </w:rPr>
  </w:style>
  <w:style w:type="character" w:styleId="ListLabel1080" w:customStyle="1">
    <w:name w:val="ListLabel 1080"/>
    <w:qFormat/>
    <w:rPr>
      <w:rFonts w:cs="Courier New"/>
    </w:rPr>
  </w:style>
  <w:style w:type="character" w:styleId="ListLabel1081" w:customStyle="1">
    <w:name w:val="ListLabel 1081"/>
    <w:qFormat/>
    <w:rPr>
      <w:rFonts w:cs="Wingdings"/>
    </w:rPr>
  </w:style>
  <w:style w:type="character" w:styleId="ListLabel1082" w:customStyle="1">
    <w:name w:val="ListLabel 1082"/>
    <w:qFormat/>
    <w:rPr>
      <w:rFonts w:ascii="Garamond" w:hAnsi="Garamond"/>
      <w:b/>
      <w:sz w:val="24"/>
    </w:rPr>
  </w:style>
  <w:style w:type="character" w:styleId="ListLabel1083" w:customStyle="1">
    <w:name w:val="ListLabel 1083"/>
    <w:qFormat/>
    <w:rPr>
      <w:b/>
    </w:rPr>
  </w:style>
  <w:style w:type="character" w:styleId="ListLabel1084" w:customStyle="1">
    <w:name w:val="ListLabel 1084"/>
    <w:qFormat/>
    <w:rPr>
      <w:b w:val="false"/>
    </w:rPr>
  </w:style>
  <w:style w:type="character" w:styleId="ListLabel1085" w:customStyle="1">
    <w:name w:val="ListLabel 1085"/>
    <w:qFormat/>
    <w:rPr>
      <w:b w:val="false"/>
    </w:rPr>
  </w:style>
  <w:style w:type="character" w:styleId="ListLabel1086" w:customStyle="1">
    <w:name w:val="ListLabel 1086"/>
    <w:qFormat/>
    <w:rPr>
      <w:b w:val="false"/>
    </w:rPr>
  </w:style>
  <w:style w:type="character" w:styleId="ListLabel1087" w:customStyle="1">
    <w:name w:val="ListLabel 1087"/>
    <w:qFormat/>
    <w:rPr>
      <w:b w:val="false"/>
    </w:rPr>
  </w:style>
  <w:style w:type="character" w:styleId="ListLabel1088" w:customStyle="1">
    <w:name w:val="ListLabel 1088"/>
    <w:qFormat/>
    <w:rPr>
      <w:b w:val="false"/>
    </w:rPr>
  </w:style>
  <w:style w:type="character" w:styleId="ListLabel1089" w:customStyle="1">
    <w:name w:val="ListLabel 1089"/>
    <w:qFormat/>
    <w:rPr>
      <w:b w:val="false"/>
    </w:rPr>
  </w:style>
  <w:style w:type="character" w:styleId="ListLabel1090" w:customStyle="1">
    <w:name w:val="ListLabel 1090"/>
    <w:qFormat/>
    <w:rPr>
      <w:b w:val="false"/>
    </w:rPr>
  </w:style>
  <w:style w:type="character" w:styleId="ListLabel1091" w:customStyle="1">
    <w:name w:val="ListLabel 1091"/>
    <w:qFormat/>
    <w:rPr>
      <w:rFonts w:ascii="Garamond" w:hAnsi="Garamond" w:cs="Arial"/>
      <w:sz w:val="24"/>
      <w:szCs w:val="24"/>
    </w:rPr>
  </w:style>
  <w:style w:type="character" w:styleId="ListLabel1092" w:customStyle="1">
    <w:name w:val="ListLabel 1092"/>
    <w:qFormat/>
    <w:rPr>
      <w:rFonts w:ascii="Garamond" w:hAnsi="Garamond" w:cs="OpenSymbol"/>
      <w:sz w:val="24"/>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ascii="Garamond" w:hAnsi="Garamond"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ascii="Garamond" w:hAnsi="Garamond" w:cs="OpenSymbol"/>
      <w:sz w:val="24"/>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ascii="Garamond" w:hAnsi="Garamond" w:cs="OpenSymbol"/>
      <w:sz w:val="24"/>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ascii="Garamond" w:hAnsi="Garamond" w:cs="OpenSymbol"/>
      <w:b/>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ascii="Garamond" w:hAnsi="Garamond" w:cs="OpenSymbol"/>
      <w:sz w:val="24"/>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ascii="Garamond" w:hAnsi="Garamond" w:cs="Symbol"/>
      <w:b/>
      <w:sz w:val="24"/>
    </w:rPr>
  </w:style>
  <w:style w:type="character" w:styleId="ListLabel1147" w:customStyle="1">
    <w:name w:val="ListLabel 1147"/>
    <w:qFormat/>
    <w:rPr>
      <w:rFonts w:cs="Courier New"/>
      <w:sz w:val="20"/>
    </w:rPr>
  </w:style>
  <w:style w:type="character" w:styleId="ListLabel1148" w:customStyle="1">
    <w:name w:val="ListLabel 1148"/>
    <w:qFormat/>
    <w:rPr>
      <w:rFonts w:cs="Wingdings"/>
      <w:sz w:val="20"/>
    </w:rPr>
  </w:style>
  <w:style w:type="character" w:styleId="ListLabel1149" w:customStyle="1">
    <w:name w:val="ListLabel 1149"/>
    <w:qFormat/>
    <w:rPr>
      <w:rFonts w:cs="Wingdings"/>
      <w:sz w:val="20"/>
    </w:rPr>
  </w:style>
  <w:style w:type="character" w:styleId="ListLabel1150" w:customStyle="1">
    <w:name w:val="ListLabel 1150"/>
    <w:qFormat/>
    <w:rPr>
      <w:rFonts w:cs="Wingdings"/>
      <w:sz w:val="20"/>
    </w:rPr>
  </w:style>
  <w:style w:type="character" w:styleId="ListLabel1151" w:customStyle="1">
    <w:name w:val="ListLabel 1151"/>
    <w:qFormat/>
    <w:rPr>
      <w:rFonts w:cs="Wingdings"/>
      <w:sz w:val="20"/>
    </w:rPr>
  </w:style>
  <w:style w:type="character" w:styleId="ListLabel1152" w:customStyle="1">
    <w:name w:val="ListLabel 1152"/>
    <w:qFormat/>
    <w:rPr>
      <w:rFonts w:cs="Wingdings"/>
      <w:sz w:val="20"/>
    </w:rPr>
  </w:style>
  <w:style w:type="character" w:styleId="ListLabel1153" w:customStyle="1">
    <w:name w:val="ListLabel 1153"/>
    <w:qFormat/>
    <w:rPr>
      <w:rFonts w:cs="Wingdings"/>
      <w:sz w:val="20"/>
    </w:rPr>
  </w:style>
  <w:style w:type="character" w:styleId="ListLabel1154" w:customStyle="1">
    <w:name w:val="ListLabel 1154"/>
    <w:qFormat/>
    <w:rPr>
      <w:rFonts w:cs="Wingdings"/>
      <w:sz w:val="20"/>
    </w:rPr>
  </w:style>
  <w:style w:type="character" w:styleId="ListLabel1155" w:customStyle="1">
    <w:name w:val="ListLabel 1155"/>
    <w:qFormat/>
    <w:rPr>
      <w:b/>
      <w:sz w:val="24"/>
    </w:rPr>
  </w:style>
  <w:style w:type="character" w:styleId="ListLabel1156" w:customStyle="1">
    <w:name w:val="ListLabel 1156"/>
    <w:qFormat/>
    <w:rPr>
      <w:rFonts w:cs="Wingdings"/>
    </w:rPr>
  </w:style>
  <w:style w:type="character" w:styleId="ListLabel1157" w:customStyle="1">
    <w:name w:val="ListLabel 1157"/>
    <w:qFormat/>
    <w:rPr>
      <w:rFonts w:cs="Courier New"/>
    </w:rPr>
  </w:style>
  <w:style w:type="character" w:styleId="ListLabel1158" w:customStyle="1">
    <w:name w:val="ListLabel 1158"/>
    <w:qFormat/>
    <w:rPr>
      <w:rFonts w:cs="Wingdings"/>
    </w:rPr>
  </w:style>
  <w:style w:type="character" w:styleId="ListLabel1159" w:customStyle="1">
    <w:name w:val="ListLabel 1159"/>
    <w:qFormat/>
    <w:rPr>
      <w:rFonts w:cs="Symbol"/>
    </w:rPr>
  </w:style>
  <w:style w:type="character" w:styleId="ListLabel1160" w:customStyle="1">
    <w:name w:val="ListLabel 1160"/>
    <w:qFormat/>
    <w:rPr>
      <w:rFonts w:cs="Courier New"/>
    </w:rPr>
  </w:style>
  <w:style w:type="character" w:styleId="ListLabel1161" w:customStyle="1">
    <w:name w:val="ListLabel 1161"/>
    <w:qFormat/>
    <w:rPr>
      <w:rFonts w:cs="Wingdings"/>
    </w:rPr>
  </w:style>
  <w:style w:type="character" w:styleId="ListLabel1162" w:customStyle="1">
    <w:name w:val="ListLabel 1162"/>
    <w:qFormat/>
    <w:rPr>
      <w:rFonts w:cs="Symbol"/>
    </w:rPr>
  </w:style>
  <w:style w:type="character" w:styleId="ListLabel1163" w:customStyle="1">
    <w:name w:val="ListLabel 1163"/>
    <w:qFormat/>
    <w:rPr>
      <w:rFonts w:cs="Courier New"/>
    </w:rPr>
  </w:style>
  <w:style w:type="character" w:styleId="ListLabel1164" w:customStyle="1">
    <w:name w:val="ListLabel 1164"/>
    <w:qFormat/>
    <w:rPr>
      <w:rFonts w:cs="Wingdings"/>
    </w:rPr>
  </w:style>
  <w:style w:type="character" w:styleId="ListLabel1165" w:customStyle="1">
    <w:name w:val="ListLabel 1165"/>
    <w:qFormat/>
    <w:rPr>
      <w:b/>
      <w:sz w:val="24"/>
    </w:rPr>
  </w:style>
  <w:style w:type="character" w:styleId="ListLabel1166" w:customStyle="1">
    <w:name w:val="ListLabel 1166"/>
    <w:qFormat/>
    <w:rPr>
      <w:b/>
    </w:rPr>
  </w:style>
  <w:style w:type="character" w:styleId="ListLabel1167" w:customStyle="1">
    <w:name w:val="ListLabel 1167"/>
    <w:qFormat/>
    <w:rPr>
      <w:b w:val="false"/>
    </w:rPr>
  </w:style>
  <w:style w:type="character" w:styleId="ListLabel1168" w:customStyle="1">
    <w:name w:val="ListLabel 1168"/>
    <w:qFormat/>
    <w:rPr>
      <w:b w:val="false"/>
    </w:rPr>
  </w:style>
  <w:style w:type="character" w:styleId="ListLabel1169" w:customStyle="1">
    <w:name w:val="ListLabel 1169"/>
    <w:qFormat/>
    <w:rPr>
      <w:b w:val="false"/>
    </w:rPr>
  </w:style>
  <w:style w:type="character" w:styleId="ListLabel1170" w:customStyle="1">
    <w:name w:val="ListLabel 1170"/>
    <w:qFormat/>
    <w:rPr>
      <w:b w:val="false"/>
    </w:rPr>
  </w:style>
  <w:style w:type="character" w:styleId="ListLabel1171" w:customStyle="1">
    <w:name w:val="ListLabel 1171"/>
    <w:qFormat/>
    <w:rPr>
      <w:b w:val="false"/>
    </w:rPr>
  </w:style>
  <w:style w:type="character" w:styleId="ListLabel1172" w:customStyle="1">
    <w:name w:val="ListLabel 1172"/>
    <w:qFormat/>
    <w:rPr>
      <w:b w:val="false"/>
    </w:rPr>
  </w:style>
  <w:style w:type="character" w:styleId="ListLabel1173" w:customStyle="1">
    <w:name w:val="ListLabel 1173"/>
    <w:qFormat/>
    <w:rPr>
      <w:b w:val="false"/>
    </w:rPr>
  </w:style>
  <w:style w:type="character" w:styleId="ListLabel1174" w:customStyle="1">
    <w:name w:val="ListLabel 1174"/>
    <w:qFormat/>
    <w:rPr>
      <w:rFonts w:ascii="Garamond" w:hAnsi="Garamond" w:cs="Arial"/>
    </w:rPr>
  </w:style>
  <w:style w:type="character" w:styleId="ListLabel1175">
    <w:name w:val="ListLabel 1175"/>
    <w:qFormat/>
    <w:rPr>
      <w:rFonts w:ascii="Garamond" w:hAnsi="Garamond" w:cs="OpenSymbol"/>
      <w:sz w:val="24"/>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ascii="Garamond" w:hAnsi="Garamond"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ascii="Garamond" w:hAnsi="Garamond" w:cs="OpenSymbol"/>
      <w:sz w:val="24"/>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ascii="Garamond" w:hAnsi="Garamond" w:cs="OpenSymbol"/>
      <w:sz w:val="24"/>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ascii="Garamond" w:hAnsi="Garamond" w:cs="OpenSymbol"/>
      <w:b/>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ascii="Garamond" w:hAnsi="Garamond" w:cs="OpenSymbol"/>
      <w:sz w:val="24"/>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ascii="Garamond" w:hAnsi="Garamond" w:cs="Symbol"/>
      <w:b/>
      <w:sz w:val="24"/>
    </w:rPr>
  </w:style>
  <w:style w:type="character" w:styleId="ListLabel1230">
    <w:name w:val="ListLabel 1230"/>
    <w:qFormat/>
    <w:rPr>
      <w:rFonts w:cs="Courier New"/>
      <w:sz w:val="20"/>
    </w:rPr>
  </w:style>
  <w:style w:type="character" w:styleId="ListLabel1231">
    <w:name w:val="ListLabel 1231"/>
    <w:qFormat/>
    <w:rPr>
      <w:rFonts w:cs="Wingdings"/>
      <w:sz w:val="20"/>
    </w:rPr>
  </w:style>
  <w:style w:type="character" w:styleId="ListLabel1232">
    <w:name w:val="ListLabel 1232"/>
    <w:qFormat/>
    <w:rPr>
      <w:rFonts w:cs="Wingdings"/>
      <w:sz w:val="20"/>
    </w:rPr>
  </w:style>
  <w:style w:type="character" w:styleId="ListLabel1233">
    <w:name w:val="ListLabel 1233"/>
    <w:qFormat/>
    <w:rPr>
      <w:rFonts w:cs="Wingdings"/>
      <w:sz w:val="20"/>
    </w:rPr>
  </w:style>
  <w:style w:type="character" w:styleId="ListLabel1234">
    <w:name w:val="ListLabel 1234"/>
    <w:qFormat/>
    <w:rPr>
      <w:rFonts w:cs="Wingdings"/>
      <w:sz w:val="20"/>
    </w:rPr>
  </w:style>
  <w:style w:type="character" w:styleId="ListLabel1235">
    <w:name w:val="ListLabel 1235"/>
    <w:qFormat/>
    <w:rPr>
      <w:rFonts w:cs="Wingdings"/>
      <w:sz w:val="20"/>
    </w:rPr>
  </w:style>
  <w:style w:type="character" w:styleId="ListLabel1236">
    <w:name w:val="ListLabel 1236"/>
    <w:qFormat/>
    <w:rPr>
      <w:rFonts w:cs="Wingdings"/>
      <w:sz w:val="20"/>
    </w:rPr>
  </w:style>
  <w:style w:type="character" w:styleId="ListLabel1237">
    <w:name w:val="ListLabel 1237"/>
    <w:qFormat/>
    <w:rPr>
      <w:rFonts w:cs="Wingdings"/>
      <w:sz w:val="20"/>
    </w:rPr>
  </w:style>
  <w:style w:type="character" w:styleId="ListLabel1238">
    <w:name w:val="ListLabel 1238"/>
    <w:qFormat/>
    <w:rPr>
      <w:b/>
      <w:sz w:val="24"/>
    </w:rPr>
  </w:style>
  <w:style w:type="character" w:styleId="ListLabel1239">
    <w:name w:val="ListLabel 1239"/>
    <w:qFormat/>
    <w:rPr>
      <w:rFonts w:cs="Wingdings"/>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b/>
      <w:sz w:val="24"/>
    </w:rPr>
  </w:style>
  <w:style w:type="character" w:styleId="ListLabel1249">
    <w:name w:val="ListLabel 1249"/>
    <w:qFormat/>
    <w:rPr>
      <w:b/>
    </w:rPr>
  </w:style>
  <w:style w:type="character" w:styleId="ListLabel1250">
    <w:name w:val="ListLabel 1250"/>
    <w:qFormat/>
    <w:rPr>
      <w:b w:val="false"/>
    </w:rPr>
  </w:style>
  <w:style w:type="character" w:styleId="ListLabel1251">
    <w:name w:val="ListLabel 1251"/>
    <w:qFormat/>
    <w:rPr>
      <w:b w:val="false"/>
    </w:rPr>
  </w:style>
  <w:style w:type="character" w:styleId="ListLabel1252">
    <w:name w:val="ListLabel 1252"/>
    <w:qFormat/>
    <w:rPr>
      <w:b w:val="false"/>
    </w:rPr>
  </w:style>
  <w:style w:type="character" w:styleId="ListLabel1253">
    <w:name w:val="ListLabel 1253"/>
    <w:qFormat/>
    <w:rPr>
      <w:b w:val="false"/>
    </w:rPr>
  </w:style>
  <w:style w:type="character" w:styleId="ListLabel1254">
    <w:name w:val="ListLabel 1254"/>
    <w:qFormat/>
    <w:rPr>
      <w:b w:val="false"/>
    </w:rPr>
  </w:style>
  <w:style w:type="character" w:styleId="ListLabel1255">
    <w:name w:val="ListLabel 1255"/>
    <w:qFormat/>
    <w:rPr>
      <w:b w:val="false"/>
    </w:rPr>
  </w:style>
  <w:style w:type="character" w:styleId="ListLabel1256">
    <w:name w:val="ListLabel 1256"/>
    <w:qFormat/>
    <w:rPr>
      <w:b w:val="false"/>
    </w:rPr>
  </w:style>
  <w:style w:type="character" w:styleId="ListLabel1257">
    <w:name w:val="ListLabel 1257"/>
    <w:qFormat/>
    <w:rPr>
      <w:rFonts w:ascii="Garamond" w:hAnsi="Garamond" w:cs="Arial"/>
    </w:rPr>
  </w:style>
  <w:style w:type="character" w:styleId="ListLabel1258">
    <w:name w:val="ListLabel 1258"/>
    <w:qFormat/>
    <w:rPr>
      <w:rFonts w:ascii="Garamond" w:hAnsi="Garamond" w:cs="OpenSymbol"/>
      <w:sz w:val="24"/>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ascii="Garamond" w:hAnsi="Garamond"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ascii="Garamond" w:hAnsi="Garamond" w:cs="OpenSymbol"/>
      <w:sz w:val="24"/>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ascii="Garamond" w:hAnsi="Garamond" w:cs="OpenSymbol"/>
      <w:sz w:val="24"/>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ascii="Garamond" w:hAnsi="Garamond" w:cs="OpenSymbol"/>
      <w:b/>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ascii="Garamond" w:hAnsi="Garamond" w:cs="OpenSymbol"/>
      <w:sz w:val="24"/>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ascii="Garamond" w:hAnsi="Garamond" w:cs="Symbol"/>
      <w:b/>
      <w:sz w:val="24"/>
    </w:rPr>
  </w:style>
  <w:style w:type="character" w:styleId="ListLabel1313">
    <w:name w:val="ListLabel 1313"/>
    <w:qFormat/>
    <w:rPr>
      <w:rFonts w:cs="Courier New"/>
      <w:sz w:val="20"/>
    </w:rPr>
  </w:style>
  <w:style w:type="character" w:styleId="ListLabel1314">
    <w:name w:val="ListLabel 1314"/>
    <w:qFormat/>
    <w:rPr>
      <w:rFonts w:cs="Wingdings"/>
      <w:sz w:val="20"/>
    </w:rPr>
  </w:style>
  <w:style w:type="character" w:styleId="ListLabel1315">
    <w:name w:val="ListLabel 1315"/>
    <w:qFormat/>
    <w:rPr>
      <w:rFonts w:cs="Wingdings"/>
      <w:sz w:val="20"/>
    </w:rPr>
  </w:style>
  <w:style w:type="character" w:styleId="ListLabel1316">
    <w:name w:val="ListLabel 1316"/>
    <w:qFormat/>
    <w:rPr>
      <w:rFonts w:cs="Wingdings"/>
      <w:sz w:val="20"/>
    </w:rPr>
  </w:style>
  <w:style w:type="character" w:styleId="ListLabel1317">
    <w:name w:val="ListLabel 1317"/>
    <w:qFormat/>
    <w:rPr>
      <w:rFonts w:cs="Wingdings"/>
      <w:sz w:val="20"/>
    </w:rPr>
  </w:style>
  <w:style w:type="character" w:styleId="ListLabel1318">
    <w:name w:val="ListLabel 1318"/>
    <w:qFormat/>
    <w:rPr>
      <w:rFonts w:cs="Wingdings"/>
      <w:sz w:val="20"/>
    </w:rPr>
  </w:style>
  <w:style w:type="character" w:styleId="ListLabel1319">
    <w:name w:val="ListLabel 1319"/>
    <w:qFormat/>
    <w:rPr>
      <w:rFonts w:cs="Wingdings"/>
      <w:sz w:val="20"/>
    </w:rPr>
  </w:style>
  <w:style w:type="character" w:styleId="ListLabel1320">
    <w:name w:val="ListLabel 1320"/>
    <w:qFormat/>
    <w:rPr>
      <w:rFonts w:cs="Wingdings"/>
      <w:sz w:val="20"/>
    </w:rPr>
  </w:style>
  <w:style w:type="character" w:styleId="ListLabel1321">
    <w:name w:val="ListLabel 1321"/>
    <w:qFormat/>
    <w:rPr>
      <w:b/>
      <w:sz w:val="24"/>
    </w:rPr>
  </w:style>
  <w:style w:type="character" w:styleId="ListLabel1322">
    <w:name w:val="ListLabel 1322"/>
    <w:qFormat/>
    <w:rPr>
      <w:rFonts w:cs="Wingdings"/>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b/>
      <w:sz w:val="24"/>
    </w:rPr>
  </w:style>
  <w:style w:type="character" w:styleId="ListLabel1332">
    <w:name w:val="ListLabel 1332"/>
    <w:qFormat/>
    <w:rPr>
      <w:b/>
    </w:rPr>
  </w:style>
  <w:style w:type="character" w:styleId="ListLabel1333">
    <w:name w:val="ListLabel 1333"/>
    <w:qFormat/>
    <w:rPr>
      <w:b w:val="false"/>
    </w:rPr>
  </w:style>
  <w:style w:type="character" w:styleId="ListLabel1334">
    <w:name w:val="ListLabel 1334"/>
    <w:qFormat/>
    <w:rPr>
      <w:b w:val="false"/>
    </w:rPr>
  </w:style>
  <w:style w:type="character" w:styleId="ListLabel1335">
    <w:name w:val="ListLabel 1335"/>
    <w:qFormat/>
    <w:rPr>
      <w:b w:val="false"/>
    </w:rPr>
  </w:style>
  <w:style w:type="character" w:styleId="ListLabel1336">
    <w:name w:val="ListLabel 1336"/>
    <w:qFormat/>
    <w:rPr>
      <w:b w:val="false"/>
    </w:rPr>
  </w:style>
  <w:style w:type="character" w:styleId="ListLabel1337">
    <w:name w:val="ListLabel 1337"/>
    <w:qFormat/>
    <w:rPr>
      <w:b w:val="false"/>
    </w:rPr>
  </w:style>
  <w:style w:type="character" w:styleId="ListLabel1338">
    <w:name w:val="ListLabel 1338"/>
    <w:qFormat/>
    <w:rPr>
      <w:b w:val="false"/>
    </w:rPr>
  </w:style>
  <w:style w:type="character" w:styleId="ListLabel1339">
    <w:name w:val="ListLabel 1339"/>
    <w:qFormat/>
    <w:rPr>
      <w:b w:val="false"/>
    </w:rPr>
  </w:style>
  <w:style w:type="character" w:styleId="ListLabel1340">
    <w:name w:val="ListLabel 1340"/>
    <w:qFormat/>
    <w:rPr>
      <w:rFonts w:ascii="Garamond" w:hAnsi="Garamond" w:cs="Arial"/>
    </w:rPr>
  </w:style>
  <w:style w:type="character" w:styleId="ListLabel1341">
    <w:name w:val="ListLabel 1341"/>
    <w:qFormat/>
    <w:rPr>
      <w:rFonts w:ascii="Garamond" w:hAnsi="Garamond" w:cs="OpenSymbol"/>
      <w:sz w:val="24"/>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ascii="Garamond" w:hAnsi="Garamond"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ascii="Garamond" w:hAnsi="Garamond" w:cs="OpenSymbol"/>
      <w:sz w:val="24"/>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ascii="Garamond" w:hAnsi="Garamond" w:cs="OpenSymbol"/>
      <w:sz w:val="24"/>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ascii="Garamond" w:hAnsi="Garamond" w:cs="OpenSymbol"/>
      <w:b/>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ascii="Garamond" w:hAnsi="Garamond" w:cs="OpenSymbol"/>
      <w:sz w:val="24"/>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ascii="Garamond" w:hAnsi="Garamond" w:cs="Symbol"/>
      <w:b/>
      <w:sz w:val="24"/>
    </w:rPr>
  </w:style>
  <w:style w:type="character" w:styleId="ListLabel1396">
    <w:name w:val="ListLabel 1396"/>
    <w:qFormat/>
    <w:rPr>
      <w:rFonts w:cs="Courier New"/>
      <w:sz w:val="20"/>
    </w:rPr>
  </w:style>
  <w:style w:type="character" w:styleId="ListLabel1397">
    <w:name w:val="ListLabel 1397"/>
    <w:qFormat/>
    <w:rPr>
      <w:rFonts w:cs="Wingdings"/>
      <w:sz w:val="20"/>
    </w:rPr>
  </w:style>
  <w:style w:type="character" w:styleId="ListLabel1398">
    <w:name w:val="ListLabel 1398"/>
    <w:qFormat/>
    <w:rPr>
      <w:rFonts w:cs="Wingdings"/>
      <w:sz w:val="20"/>
    </w:rPr>
  </w:style>
  <w:style w:type="character" w:styleId="ListLabel1399">
    <w:name w:val="ListLabel 1399"/>
    <w:qFormat/>
    <w:rPr>
      <w:rFonts w:cs="Wingdings"/>
      <w:sz w:val="20"/>
    </w:rPr>
  </w:style>
  <w:style w:type="character" w:styleId="ListLabel1400">
    <w:name w:val="ListLabel 1400"/>
    <w:qFormat/>
    <w:rPr>
      <w:rFonts w:cs="Wingdings"/>
      <w:sz w:val="20"/>
    </w:rPr>
  </w:style>
  <w:style w:type="character" w:styleId="ListLabel1401">
    <w:name w:val="ListLabel 1401"/>
    <w:qFormat/>
    <w:rPr>
      <w:rFonts w:cs="Wingdings"/>
      <w:sz w:val="20"/>
    </w:rPr>
  </w:style>
  <w:style w:type="character" w:styleId="ListLabel1402">
    <w:name w:val="ListLabel 1402"/>
    <w:qFormat/>
    <w:rPr>
      <w:rFonts w:cs="Wingdings"/>
      <w:sz w:val="20"/>
    </w:rPr>
  </w:style>
  <w:style w:type="character" w:styleId="ListLabel1403">
    <w:name w:val="ListLabel 1403"/>
    <w:qFormat/>
    <w:rPr>
      <w:rFonts w:cs="Wingdings"/>
      <w:sz w:val="20"/>
    </w:rPr>
  </w:style>
  <w:style w:type="character" w:styleId="ListLabel1404">
    <w:name w:val="ListLabel 1404"/>
    <w:qFormat/>
    <w:rPr>
      <w:b/>
      <w:sz w:val="24"/>
    </w:rPr>
  </w:style>
  <w:style w:type="character" w:styleId="ListLabel1405">
    <w:name w:val="ListLabel 1405"/>
    <w:qFormat/>
    <w:rPr>
      <w:rFonts w:cs="Wingdings"/>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b/>
      <w:sz w:val="24"/>
    </w:rPr>
  </w:style>
  <w:style w:type="character" w:styleId="ListLabel1415">
    <w:name w:val="ListLabel 1415"/>
    <w:qFormat/>
    <w:rPr>
      <w:b/>
    </w:rPr>
  </w:style>
  <w:style w:type="character" w:styleId="ListLabel1416">
    <w:name w:val="ListLabel 1416"/>
    <w:qFormat/>
    <w:rPr>
      <w:b w:val="false"/>
    </w:rPr>
  </w:style>
  <w:style w:type="character" w:styleId="ListLabel1417">
    <w:name w:val="ListLabel 1417"/>
    <w:qFormat/>
    <w:rPr>
      <w:b w:val="false"/>
    </w:rPr>
  </w:style>
  <w:style w:type="character" w:styleId="ListLabel1418">
    <w:name w:val="ListLabel 1418"/>
    <w:qFormat/>
    <w:rPr>
      <w:b w:val="false"/>
    </w:rPr>
  </w:style>
  <w:style w:type="character" w:styleId="ListLabel1419">
    <w:name w:val="ListLabel 1419"/>
    <w:qFormat/>
    <w:rPr>
      <w:b w:val="false"/>
    </w:rPr>
  </w:style>
  <w:style w:type="character" w:styleId="ListLabel1420">
    <w:name w:val="ListLabel 1420"/>
    <w:qFormat/>
    <w:rPr>
      <w:b w:val="false"/>
    </w:rPr>
  </w:style>
  <w:style w:type="character" w:styleId="ListLabel1421">
    <w:name w:val="ListLabel 1421"/>
    <w:qFormat/>
    <w:rPr>
      <w:b w:val="false"/>
    </w:rPr>
  </w:style>
  <w:style w:type="character" w:styleId="ListLabel1422">
    <w:name w:val="ListLabel 1422"/>
    <w:qFormat/>
    <w:rPr>
      <w:b w:val="false"/>
    </w:rPr>
  </w:style>
  <w:style w:type="character" w:styleId="ListLabel1423">
    <w:name w:val="ListLabel 1423"/>
    <w:qFormat/>
    <w:rPr>
      <w:rFonts w:ascii="Garamond" w:hAnsi="Garamond" w:cs="Aria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c52784"/>
    <w:pPr>
      <w:spacing w:before="0" w:after="120"/>
    </w:pPr>
    <w:rPr/>
  </w:style>
  <w:style w:type="paragraph" w:styleId="Elenco">
    <w:name w:val="List"/>
    <w:basedOn w:val="Corpodeltesto"/>
    <w:rsid w:val="00c52784"/>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c52784"/>
    <w:pPr>
      <w:suppressLineNumbers/>
    </w:pPr>
    <w:rPr/>
  </w:style>
  <w:style w:type="paragraph" w:styleId="Titoloprincipale">
    <w:name w:val="Title"/>
    <w:basedOn w:val="Normal"/>
    <w:next w:val="Sottotitolo"/>
    <w:qFormat/>
    <w:rsid w:val="00c52784"/>
    <w:pPr>
      <w:jc w:val="center"/>
    </w:pPr>
    <w:rPr>
      <w:rFonts w:eastAsia="Times New Roman" w:cs="Times New Roman"/>
      <w:b/>
      <w:bCs/>
      <w:kern w:val="0"/>
      <w:sz w:val="36"/>
      <w:szCs w:val="36"/>
      <w:lang w:eastAsia="it-IT" w:bidi="ar-SA"/>
    </w:rPr>
  </w:style>
  <w:style w:type="paragraph" w:styleId="Caption">
    <w:name w:val="caption"/>
    <w:basedOn w:val="Normal"/>
    <w:qFormat/>
    <w:pPr>
      <w:suppressLineNumbers/>
      <w:spacing w:before="120" w:after="120"/>
    </w:pPr>
    <w:rPr>
      <w:rFonts w:cs="Arial"/>
      <w:i/>
      <w:iCs/>
    </w:rPr>
  </w:style>
  <w:style w:type="paragraph" w:styleId="Didascalia1" w:customStyle="1">
    <w:name w:val="Didascalia1"/>
    <w:basedOn w:val="Normal"/>
    <w:qFormat/>
    <w:rsid w:val="00c52784"/>
    <w:pPr>
      <w:suppressLineNumbers/>
      <w:spacing w:before="120" w:after="120"/>
    </w:pPr>
    <w:rPr>
      <w:i/>
      <w:iCs/>
    </w:rPr>
  </w:style>
  <w:style w:type="paragraph" w:styleId="Intestazione3" w:customStyle="1">
    <w:name w:val="Intestazione3"/>
    <w:basedOn w:val="Normal"/>
    <w:next w:val="Corpodeltesto"/>
    <w:qFormat/>
    <w:rsid w:val="00c52784"/>
    <w:pPr>
      <w:keepNext w:val="true"/>
      <w:spacing w:before="240" w:after="120"/>
    </w:pPr>
    <w:rPr>
      <w:rFonts w:ascii="Arial" w:hAnsi="Arial"/>
      <w:sz w:val="28"/>
      <w:szCs w:val="28"/>
    </w:rPr>
  </w:style>
  <w:style w:type="paragraph" w:styleId="Contenutocornice" w:customStyle="1">
    <w:name w:val="Contenuto cornice"/>
    <w:basedOn w:val="Corpodeltesto"/>
    <w:qFormat/>
    <w:rsid w:val="00c52784"/>
    <w:pPr/>
    <w:rPr/>
  </w:style>
  <w:style w:type="paragraph" w:styleId="Oggettoconpuntadifreccia" w:customStyle="1">
    <w:name w:val="Oggetto con punta di freccia"/>
    <w:basedOn w:val="Normal"/>
    <w:qFormat/>
    <w:rsid w:val="00c52784"/>
    <w:pPr/>
    <w:rPr/>
  </w:style>
  <w:style w:type="paragraph" w:styleId="Oggettoconombra" w:customStyle="1">
    <w:name w:val="Oggetto con ombra"/>
    <w:basedOn w:val="Normal"/>
    <w:qFormat/>
    <w:rsid w:val="00c52784"/>
    <w:pPr/>
    <w:rPr/>
  </w:style>
  <w:style w:type="paragraph" w:styleId="Oggettosenzariempimento" w:customStyle="1">
    <w:name w:val="Oggetto senza riempimento"/>
    <w:basedOn w:val="Normal"/>
    <w:qFormat/>
    <w:rsid w:val="00c52784"/>
    <w:pPr/>
    <w:rPr/>
  </w:style>
  <w:style w:type="paragraph" w:styleId="Testo" w:customStyle="1">
    <w:name w:val="Testo"/>
    <w:basedOn w:val="Didascalia1"/>
    <w:qFormat/>
    <w:rsid w:val="00c52784"/>
    <w:pPr/>
    <w:rPr/>
  </w:style>
  <w:style w:type="paragraph" w:styleId="Corpotestogiustificato" w:customStyle="1">
    <w:name w:val="Corpo testo giustificato"/>
    <w:basedOn w:val="Normal"/>
    <w:qFormat/>
    <w:rsid w:val="00c52784"/>
    <w:pPr/>
    <w:rPr/>
  </w:style>
  <w:style w:type="paragraph" w:styleId="Rientrocorpodeltesto">
    <w:name w:val="Body Text Indent"/>
    <w:basedOn w:val="Corpodeltesto"/>
    <w:rsid w:val="00c52784"/>
    <w:pPr>
      <w:ind w:left="283" w:hanging="0"/>
    </w:pPr>
    <w:rPr/>
  </w:style>
  <w:style w:type="paragraph" w:styleId="Titolo3" w:customStyle="1">
    <w:name w:val="Titolo3"/>
    <w:basedOn w:val="Normal"/>
    <w:qFormat/>
    <w:rsid w:val="00c52784"/>
    <w:pPr/>
    <w:rPr/>
  </w:style>
  <w:style w:type="paragraph" w:styleId="Titolo4" w:customStyle="1">
    <w:name w:val="Titolo4"/>
    <w:basedOn w:val="Normal"/>
    <w:qFormat/>
    <w:rsid w:val="00c52784"/>
    <w:pPr>
      <w:jc w:val="center"/>
    </w:pPr>
    <w:rPr/>
  </w:style>
  <w:style w:type="paragraph" w:styleId="Titolo5" w:customStyle="1">
    <w:name w:val="Titolo5"/>
    <w:basedOn w:val="Normal"/>
    <w:qFormat/>
    <w:rsid w:val="00c52784"/>
    <w:pPr>
      <w:spacing w:before="57" w:after="57"/>
      <w:ind w:right="113" w:hanging="0"/>
      <w:jc w:val="center"/>
    </w:pPr>
    <w:rPr/>
  </w:style>
  <w:style w:type="paragraph" w:styleId="Intestazione1" w:customStyle="1">
    <w:name w:val="Intestazione1"/>
    <w:basedOn w:val="Normal"/>
    <w:qFormat/>
    <w:rsid w:val="00c52784"/>
    <w:pPr>
      <w:spacing w:before="238" w:after="119"/>
    </w:pPr>
    <w:rPr/>
  </w:style>
  <w:style w:type="paragraph" w:styleId="Intestazione2" w:customStyle="1">
    <w:name w:val="Intestazione2"/>
    <w:basedOn w:val="Normal"/>
    <w:qFormat/>
    <w:rsid w:val="00c52784"/>
    <w:pPr>
      <w:spacing w:before="238" w:after="119"/>
    </w:pPr>
    <w:rPr/>
  </w:style>
  <w:style w:type="paragraph" w:styleId="Lineadiquotatura" w:customStyle="1">
    <w:name w:val="Linea di quotatura"/>
    <w:basedOn w:val="Normal"/>
    <w:qFormat/>
    <w:rsid w:val="00c52784"/>
    <w:pPr/>
    <w:rPr/>
  </w:style>
  <w:style w:type="paragraph" w:styleId="PredefinitoLTGliederung1" w:customStyle="1">
    <w:name w:val="Predefinito~LT~Gliederung 1"/>
    <w:qFormat/>
    <w:rsid w:val="00c52784"/>
    <w:pPr>
      <w:widowControl w:val="false"/>
      <w:tabs>
        <w:tab w:val="left" w:pos="540" w:leader="none"/>
        <w:tab w:val="left" w:pos="707" w:leader="none"/>
        <w:tab w:val="left" w:pos="1415"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89"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before="0" w:after="285"/>
      <w:ind w:left="540" w:hanging="540"/>
      <w:jc w:val="left"/>
    </w:pPr>
    <w:rPr>
      <w:rFonts w:ascii="Lucida Sans Unicode" w:hAnsi="Lucida Sans Unicode" w:eastAsia="Lucida Sans Unicode" w:cs="Lucida Sans Unicode"/>
      <w:color w:val="000000"/>
      <w:kern w:val="0"/>
      <w:sz w:val="64"/>
      <w:szCs w:val="64"/>
      <w:lang w:val="it-IT" w:eastAsia="hi-IN" w:bidi="hi-IN"/>
    </w:rPr>
  </w:style>
  <w:style w:type="paragraph" w:styleId="PredefinitoLTGliederung2" w:customStyle="1">
    <w:name w:val="Predefinito~LT~Gliederung 2"/>
    <w:basedOn w:val="PredefinitoLTGliederung1"/>
    <w:qFormat/>
    <w:rsid w:val="00c52784"/>
    <w:pPr>
      <w:tabs>
        <w:tab w:val="left" w:pos="0" w:leader="none"/>
        <w:tab w:val="left" w:pos="245" w:leader="none"/>
        <w:tab w:val="left" w:pos="952" w:leader="none"/>
        <w:tab w:val="left" w:pos="1170"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before="0" w:after="227"/>
      <w:ind w:left="1170" w:hanging="450"/>
    </w:pPr>
    <w:rPr>
      <w:sz w:val="56"/>
      <w:szCs w:val="56"/>
    </w:rPr>
  </w:style>
  <w:style w:type="paragraph" w:styleId="PredefinitoLTGliederung3" w:customStyle="1">
    <w:name w:val="Predefinito~LT~Gliederung 3"/>
    <w:basedOn w:val="PredefinitoLTGliederung2"/>
    <w:qFormat/>
    <w:rsid w:val="00c52784"/>
    <w:pPr>
      <w:tabs>
        <w:tab w:val="left" w:pos="322" w:leader="none"/>
        <w:tab w:val="left" w:pos="630" w:leader="none"/>
        <w:tab w:val="left" w:pos="875" w:leader="none"/>
        <w:tab w:val="left" w:pos="1030" w:leader="none"/>
        <w:tab w:val="left" w:pos="1582" w:leader="none"/>
        <w:tab w:val="left" w:pos="1737" w:leader="none"/>
        <w:tab w:val="left" w:pos="1800"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before="0" w:after="170"/>
      <w:ind w:left="1800" w:hanging="360"/>
    </w:pPr>
    <w:rPr>
      <w:sz w:val="48"/>
      <w:szCs w:val="48"/>
    </w:rPr>
  </w:style>
  <w:style w:type="paragraph" w:styleId="PredefinitoLTGliederung4" w:customStyle="1">
    <w:name w:val="Predefinito~LT~Gliederung 4"/>
    <w:basedOn w:val="PredefinitoLTGliederung3"/>
    <w:qFormat/>
    <w:rsid w:val="00c52784"/>
    <w:pPr>
      <w:tabs>
        <w:tab w:val="left" w:pos="310" w:leader="none"/>
        <w:tab w:val="left" w:pos="720" w:leader="none"/>
        <w:tab w:val="left" w:pos="1017" w:leader="none"/>
        <w:tab w:val="left" w:pos="1042" w:leader="none"/>
        <w:tab w:val="left" w:pos="1350" w:leader="none"/>
        <w:tab w:val="left" w:pos="1595" w:leader="none"/>
        <w:tab w:val="left" w:pos="1725" w:leader="none"/>
        <w:tab w:val="left" w:pos="1750" w:leader="none"/>
        <w:tab w:val="left" w:pos="2302" w:leader="none"/>
        <w:tab w:val="left" w:pos="2432" w:leader="none"/>
        <w:tab w:val="left" w:pos="2457" w:leader="none"/>
        <w:tab w:val="left" w:pos="2520"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before="0" w:after="115"/>
      <w:ind w:left="2520" w:hanging="360"/>
    </w:pPr>
    <w:rPr>
      <w:sz w:val="40"/>
      <w:szCs w:val="40"/>
    </w:rPr>
  </w:style>
  <w:style w:type="paragraph" w:styleId="PredefinitoLTGliederung5" w:customStyle="1">
    <w:name w:val="Predefinito~LT~Gliederung 5"/>
    <w:basedOn w:val="PredefinitoLTGliederung4"/>
    <w:qFormat/>
    <w:rsid w:val="00c52784"/>
    <w:pPr>
      <w:tabs>
        <w:tab w:val="left" w:pos="297" w:leader="none"/>
        <w:tab w:val="left" w:pos="1005" w:leader="none"/>
        <w:tab w:val="left" w:pos="1440" w:leader="none"/>
        <w:tab w:val="left" w:pos="1712" w:leader="none"/>
        <w:tab w:val="left" w:pos="1762" w:leader="none"/>
        <w:tab w:val="left" w:pos="2070" w:leader="none"/>
        <w:tab w:val="left" w:pos="2315" w:leader="none"/>
        <w:tab w:val="left" w:pos="2420" w:leader="none"/>
        <w:tab w:val="left" w:pos="2470" w:leader="none"/>
        <w:tab w:val="left" w:pos="3022" w:leader="none"/>
        <w:tab w:val="left" w:pos="3127" w:leader="none"/>
        <w:tab w:val="left" w:pos="3177" w:leader="none"/>
        <w:tab w:val="left" w:pos="3240"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spacing w:before="0" w:after="57"/>
      <w:ind w:left="3240" w:hanging="360"/>
    </w:pPr>
    <w:rPr/>
  </w:style>
  <w:style w:type="paragraph" w:styleId="PredefinitoLTGliederung6" w:customStyle="1">
    <w:name w:val="Predefinito~LT~Gliederung 6"/>
    <w:basedOn w:val="PredefinitoLTGliederung5"/>
    <w:qFormat/>
    <w:rsid w:val="00c52784"/>
    <w:pPr/>
    <w:rPr/>
  </w:style>
  <w:style w:type="paragraph" w:styleId="PredefinitoLTGliederung7" w:customStyle="1">
    <w:name w:val="Predefinito~LT~Gliederung 7"/>
    <w:basedOn w:val="PredefinitoLTGliederung6"/>
    <w:qFormat/>
    <w:rsid w:val="00c52784"/>
    <w:pPr/>
    <w:rPr/>
  </w:style>
  <w:style w:type="paragraph" w:styleId="PredefinitoLTGliederung8" w:customStyle="1">
    <w:name w:val="Predefinito~LT~Gliederung 8"/>
    <w:basedOn w:val="PredefinitoLTGliederung7"/>
    <w:qFormat/>
    <w:rsid w:val="00c52784"/>
    <w:pPr/>
    <w:rPr/>
  </w:style>
  <w:style w:type="paragraph" w:styleId="PredefinitoLTGliederung9" w:customStyle="1">
    <w:name w:val="Predefinito~LT~Gliederung 9"/>
    <w:basedOn w:val="PredefinitoLTGliederung8"/>
    <w:qFormat/>
    <w:rsid w:val="00c52784"/>
    <w:pPr/>
    <w:rPr/>
  </w:style>
  <w:style w:type="paragraph" w:styleId="PredefinitoLTTitel" w:customStyle="1">
    <w:name w:val="Predefinito~LT~Titel"/>
    <w:qFormat/>
    <w:rsid w:val="00c52784"/>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Lucida Sans Unicode" w:hAnsi="Lucida Sans Unicode" w:eastAsia="Lucida Sans Unicode" w:cs="Lucida Sans Unicode"/>
      <w:color w:val="000000"/>
      <w:kern w:val="0"/>
      <w:sz w:val="88"/>
      <w:szCs w:val="88"/>
      <w:lang w:val="it-IT" w:eastAsia="hi-IN" w:bidi="hi-IN"/>
    </w:rPr>
  </w:style>
  <w:style w:type="paragraph" w:styleId="PredefinitoLTUntertitel" w:customStyle="1">
    <w:name w:val="Predefinito~LT~Untertitel"/>
    <w:qFormat/>
    <w:rsid w:val="00c52784"/>
    <w:pPr>
      <w:widowControl w:val="false"/>
      <w:tabs>
        <w:tab w:val="left" w:pos="540" w:leader="none"/>
        <w:tab w:val="left" w:pos="707" w:leader="none"/>
        <w:tab w:val="left" w:pos="1415"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89"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ind w:left="540" w:hanging="540"/>
      <w:jc w:val="center"/>
    </w:pPr>
    <w:rPr>
      <w:rFonts w:ascii="Lucida Sans Unicode" w:hAnsi="Lucida Sans Unicode" w:eastAsia="Lucida Sans Unicode" w:cs="Lucida Sans Unicode"/>
      <w:color w:val="000000"/>
      <w:kern w:val="0"/>
      <w:sz w:val="64"/>
      <w:szCs w:val="64"/>
      <w:lang w:val="it-IT" w:eastAsia="hi-IN" w:bidi="hi-IN"/>
    </w:rPr>
  </w:style>
  <w:style w:type="paragraph" w:styleId="PredefinitoLTNotizen" w:customStyle="1">
    <w:name w:val="Predefinito~LT~Notizen"/>
    <w:qFormat/>
    <w:rsid w:val="00c52784"/>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Mangal" w:hAnsi="Mangal" w:eastAsia="Mangal" w:cs="Mangal"/>
      <w:color w:val="000000"/>
      <w:kern w:val="0"/>
      <w:sz w:val="24"/>
      <w:szCs w:val="24"/>
      <w:lang w:val="it-IT" w:eastAsia="hi-IN" w:bidi="hi-IN"/>
    </w:rPr>
  </w:style>
  <w:style w:type="paragraph" w:styleId="PredefinitoLTHintergrundobjekte" w:customStyle="1">
    <w:name w:val="Predefinito~LT~Hintergrundobjekte"/>
    <w:qFormat/>
    <w:rsid w:val="00c52784"/>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left"/>
    </w:pPr>
    <w:rPr>
      <w:rFonts w:ascii="Lucida Sans Unicode" w:hAnsi="Lucida Sans Unicode" w:eastAsia="Lucida Sans Unicode" w:cs="Lucida Sans Unicode"/>
      <w:color w:val="000000"/>
      <w:kern w:val="0"/>
      <w:sz w:val="36"/>
      <w:szCs w:val="36"/>
      <w:lang w:val="it-IT" w:eastAsia="hi-IN" w:bidi="hi-IN"/>
    </w:rPr>
  </w:style>
  <w:style w:type="paragraph" w:styleId="PredefinitoLTHintergrund" w:customStyle="1">
    <w:name w:val="Predefinito~LT~Hintergrund"/>
    <w:qFormat/>
    <w:rsid w:val="00c52784"/>
    <w:pPr>
      <w:widowControl w:val="false"/>
      <w:suppressAutoHyphens w:val="true"/>
      <w:bidi w:val="0"/>
      <w:jc w:val="center"/>
    </w:pPr>
    <w:rPr>
      <w:rFonts w:ascii="Times New Roman" w:hAnsi="Times New Roman" w:eastAsia="Lucida Sans Unicode" w:cs="Mangal"/>
      <w:color w:val="auto"/>
      <w:kern w:val="0"/>
      <w:sz w:val="24"/>
      <w:szCs w:val="24"/>
      <w:lang w:val="it-IT" w:eastAsia="hi-IN" w:bidi="hi-IN"/>
    </w:rPr>
  </w:style>
  <w:style w:type="paragraph" w:styleId="Default" w:customStyle="1">
    <w:name w:val="default"/>
    <w:qFormat/>
    <w:rsid w:val="00c52784"/>
    <w:pPr>
      <w:widowControl w:val="false"/>
      <w:suppressAutoHyphens w:val="true"/>
      <w:bidi w:val="0"/>
      <w:spacing w:lineRule="atLeast" w:line="200"/>
      <w:jc w:val="left"/>
    </w:pPr>
    <w:rPr>
      <w:rFonts w:ascii="Mangal" w:hAnsi="Mangal" w:eastAsia="Mangal" w:cs="Mangal"/>
      <w:color w:val="auto"/>
      <w:kern w:val="0"/>
      <w:sz w:val="36"/>
      <w:szCs w:val="36"/>
      <w:lang w:val="it-IT" w:eastAsia="hi-IN" w:bidi="hi-IN"/>
    </w:rPr>
  </w:style>
  <w:style w:type="paragraph" w:styleId="Blue1" w:customStyle="1">
    <w:name w:val="blue1"/>
    <w:basedOn w:val="Default"/>
    <w:qFormat/>
    <w:rsid w:val="00c52784"/>
    <w:pPr/>
    <w:rPr/>
  </w:style>
  <w:style w:type="paragraph" w:styleId="Blue2" w:customStyle="1">
    <w:name w:val="blue2"/>
    <w:basedOn w:val="Default"/>
    <w:qFormat/>
    <w:rsid w:val="00c52784"/>
    <w:pPr/>
    <w:rPr/>
  </w:style>
  <w:style w:type="paragraph" w:styleId="Blue3" w:customStyle="1">
    <w:name w:val="blue3"/>
    <w:basedOn w:val="Default"/>
    <w:qFormat/>
    <w:rsid w:val="00c52784"/>
    <w:pPr/>
    <w:rPr/>
  </w:style>
  <w:style w:type="paragraph" w:styleId="Bw1" w:customStyle="1">
    <w:name w:val="bw1"/>
    <w:basedOn w:val="Default"/>
    <w:qFormat/>
    <w:rsid w:val="00c52784"/>
    <w:pPr/>
    <w:rPr/>
  </w:style>
  <w:style w:type="paragraph" w:styleId="Bw2" w:customStyle="1">
    <w:name w:val="bw2"/>
    <w:basedOn w:val="Default"/>
    <w:qFormat/>
    <w:rsid w:val="00c52784"/>
    <w:pPr/>
    <w:rPr/>
  </w:style>
  <w:style w:type="paragraph" w:styleId="Bw3" w:customStyle="1">
    <w:name w:val="bw3"/>
    <w:basedOn w:val="Default"/>
    <w:qFormat/>
    <w:rsid w:val="00c52784"/>
    <w:pPr/>
    <w:rPr/>
  </w:style>
  <w:style w:type="paragraph" w:styleId="Orange1" w:customStyle="1">
    <w:name w:val="orange1"/>
    <w:basedOn w:val="Default"/>
    <w:qFormat/>
    <w:rsid w:val="00c52784"/>
    <w:pPr/>
    <w:rPr/>
  </w:style>
  <w:style w:type="paragraph" w:styleId="Orange2" w:customStyle="1">
    <w:name w:val="orange2"/>
    <w:basedOn w:val="Default"/>
    <w:qFormat/>
    <w:rsid w:val="00c52784"/>
    <w:pPr/>
    <w:rPr/>
  </w:style>
  <w:style w:type="paragraph" w:styleId="Orange3" w:customStyle="1">
    <w:name w:val="orange3"/>
    <w:basedOn w:val="Default"/>
    <w:qFormat/>
    <w:rsid w:val="00c52784"/>
    <w:pPr/>
    <w:rPr/>
  </w:style>
  <w:style w:type="paragraph" w:styleId="Turquise1" w:customStyle="1">
    <w:name w:val="turquise1"/>
    <w:basedOn w:val="Default"/>
    <w:qFormat/>
    <w:rsid w:val="00c52784"/>
    <w:pPr/>
    <w:rPr/>
  </w:style>
  <w:style w:type="paragraph" w:styleId="Turquise2" w:customStyle="1">
    <w:name w:val="turquise2"/>
    <w:basedOn w:val="Default"/>
    <w:qFormat/>
    <w:rsid w:val="00c52784"/>
    <w:pPr/>
    <w:rPr/>
  </w:style>
  <w:style w:type="paragraph" w:styleId="Turquise3" w:customStyle="1">
    <w:name w:val="turquise3"/>
    <w:basedOn w:val="Default"/>
    <w:qFormat/>
    <w:rsid w:val="00c52784"/>
    <w:pPr/>
    <w:rPr/>
  </w:style>
  <w:style w:type="paragraph" w:styleId="Gray1" w:customStyle="1">
    <w:name w:val="gray1"/>
    <w:basedOn w:val="Default"/>
    <w:qFormat/>
    <w:rsid w:val="00c52784"/>
    <w:pPr/>
    <w:rPr/>
  </w:style>
  <w:style w:type="paragraph" w:styleId="Gray2" w:customStyle="1">
    <w:name w:val="gray2"/>
    <w:basedOn w:val="Default"/>
    <w:qFormat/>
    <w:rsid w:val="00c52784"/>
    <w:pPr/>
    <w:rPr/>
  </w:style>
  <w:style w:type="paragraph" w:styleId="Gray3" w:customStyle="1">
    <w:name w:val="gray3"/>
    <w:basedOn w:val="Default"/>
    <w:qFormat/>
    <w:rsid w:val="00c52784"/>
    <w:pPr/>
    <w:rPr/>
  </w:style>
  <w:style w:type="paragraph" w:styleId="Sun1" w:customStyle="1">
    <w:name w:val="sun1"/>
    <w:basedOn w:val="Default"/>
    <w:qFormat/>
    <w:rsid w:val="00c52784"/>
    <w:pPr/>
    <w:rPr/>
  </w:style>
  <w:style w:type="paragraph" w:styleId="Sun2" w:customStyle="1">
    <w:name w:val="sun2"/>
    <w:basedOn w:val="Default"/>
    <w:qFormat/>
    <w:rsid w:val="00c52784"/>
    <w:pPr/>
    <w:rPr/>
  </w:style>
  <w:style w:type="paragraph" w:styleId="Sun3" w:customStyle="1">
    <w:name w:val="sun3"/>
    <w:basedOn w:val="Default"/>
    <w:qFormat/>
    <w:rsid w:val="00c52784"/>
    <w:pPr/>
    <w:rPr/>
  </w:style>
  <w:style w:type="paragraph" w:styleId="Earth1" w:customStyle="1">
    <w:name w:val="earth1"/>
    <w:basedOn w:val="Default"/>
    <w:qFormat/>
    <w:rsid w:val="00c52784"/>
    <w:pPr/>
    <w:rPr/>
  </w:style>
  <w:style w:type="paragraph" w:styleId="Earth2" w:customStyle="1">
    <w:name w:val="earth2"/>
    <w:basedOn w:val="Default"/>
    <w:qFormat/>
    <w:rsid w:val="00c52784"/>
    <w:pPr/>
    <w:rPr/>
  </w:style>
  <w:style w:type="paragraph" w:styleId="Earth3" w:customStyle="1">
    <w:name w:val="earth3"/>
    <w:basedOn w:val="Default"/>
    <w:qFormat/>
    <w:rsid w:val="00c52784"/>
    <w:pPr/>
    <w:rPr/>
  </w:style>
  <w:style w:type="paragraph" w:styleId="Green1" w:customStyle="1">
    <w:name w:val="green1"/>
    <w:basedOn w:val="Default"/>
    <w:qFormat/>
    <w:rsid w:val="00c52784"/>
    <w:pPr/>
    <w:rPr/>
  </w:style>
  <w:style w:type="paragraph" w:styleId="Green2" w:customStyle="1">
    <w:name w:val="green2"/>
    <w:basedOn w:val="Default"/>
    <w:qFormat/>
    <w:rsid w:val="00c52784"/>
    <w:pPr/>
    <w:rPr/>
  </w:style>
  <w:style w:type="paragraph" w:styleId="Green3" w:customStyle="1">
    <w:name w:val="green3"/>
    <w:basedOn w:val="Default"/>
    <w:qFormat/>
    <w:rsid w:val="00c52784"/>
    <w:pPr/>
    <w:rPr/>
  </w:style>
  <w:style w:type="paragraph" w:styleId="Seetang1" w:customStyle="1">
    <w:name w:val="seetang1"/>
    <w:basedOn w:val="Default"/>
    <w:qFormat/>
    <w:rsid w:val="00c52784"/>
    <w:pPr/>
    <w:rPr/>
  </w:style>
  <w:style w:type="paragraph" w:styleId="Seetang2" w:customStyle="1">
    <w:name w:val="seetang2"/>
    <w:basedOn w:val="Default"/>
    <w:qFormat/>
    <w:rsid w:val="00c52784"/>
    <w:pPr/>
    <w:rPr/>
  </w:style>
  <w:style w:type="paragraph" w:styleId="Seetang3" w:customStyle="1">
    <w:name w:val="seetang3"/>
    <w:basedOn w:val="Default"/>
    <w:qFormat/>
    <w:rsid w:val="00c52784"/>
    <w:pPr/>
    <w:rPr/>
  </w:style>
  <w:style w:type="paragraph" w:styleId="Lightblue1" w:customStyle="1">
    <w:name w:val="lightblue1"/>
    <w:basedOn w:val="Default"/>
    <w:qFormat/>
    <w:rsid w:val="00c52784"/>
    <w:pPr/>
    <w:rPr/>
  </w:style>
  <w:style w:type="paragraph" w:styleId="Lightblue2" w:customStyle="1">
    <w:name w:val="lightblue2"/>
    <w:basedOn w:val="Default"/>
    <w:qFormat/>
    <w:rsid w:val="00c52784"/>
    <w:pPr/>
    <w:rPr/>
  </w:style>
  <w:style w:type="paragraph" w:styleId="Lightblue3" w:customStyle="1">
    <w:name w:val="lightblue3"/>
    <w:basedOn w:val="Default"/>
    <w:qFormat/>
    <w:rsid w:val="00c52784"/>
    <w:pPr/>
    <w:rPr/>
  </w:style>
  <w:style w:type="paragraph" w:styleId="Yellow1" w:customStyle="1">
    <w:name w:val="yellow1"/>
    <w:basedOn w:val="Default"/>
    <w:qFormat/>
    <w:rsid w:val="00c52784"/>
    <w:pPr/>
    <w:rPr/>
  </w:style>
  <w:style w:type="paragraph" w:styleId="Yellow2" w:customStyle="1">
    <w:name w:val="yellow2"/>
    <w:basedOn w:val="Default"/>
    <w:qFormat/>
    <w:rsid w:val="00c52784"/>
    <w:pPr/>
    <w:rPr/>
  </w:style>
  <w:style w:type="paragraph" w:styleId="Yellow3" w:customStyle="1">
    <w:name w:val="yellow3"/>
    <w:basedOn w:val="Default"/>
    <w:qFormat/>
    <w:rsid w:val="00c52784"/>
    <w:pPr/>
    <w:rPr/>
  </w:style>
  <w:style w:type="paragraph" w:styleId="Sottotitolo">
    <w:name w:val="Subtitle"/>
    <w:basedOn w:val="Intestazione3"/>
    <w:next w:val="Corpodeltesto"/>
    <w:qFormat/>
    <w:rsid w:val="00c52784"/>
    <w:pPr>
      <w:jc w:val="center"/>
    </w:pPr>
    <w:rPr>
      <w:i/>
      <w:iCs/>
    </w:rPr>
  </w:style>
  <w:style w:type="paragraph" w:styleId="Oggettidisfondo" w:customStyle="1">
    <w:name w:val="Oggetti di sfondo"/>
    <w:qFormat/>
    <w:rsid w:val="00c52784"/>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left"/>
    </w:pPr>
    <w:rPr>
      <w:rFonts w:ascii="Lucida Sans Unicode" w:hAnsi="Lucida Sans Unicode" w:eastAsia="Lucida Sans Unicode" w:cs="Lucida Sans Unicode"/>
      <w:color w:val="000000"/>
      <w:kern w:val="0"/>
      <w:sz w:val="36"/>
      <w:szCs w:val="36"/>
      <w:lang w:val="it-IT" w:eastAsia="hi-IN" w:bidi="hi-IN"/>
    </w:rPr>
  </w:style>
  <w:style w:type="paragraph" w:styleId="Sfondo" w:customStyle="1">
    <w:name w:val="Sfondo"/>
    <w:qFormat/>
    <w:rsid w:val="00c52784"/>
    <w:pPr>
      <w:widowControl w:val="false"/>
      <w:suppressAutoHyphens w:val="true"/>
      <w:bidi w:val="0"/>
      <w:jc w:val="center"/>
    </w:pPr>
    <w:rPr>
      <w:rFonts w:ascii="Times New Roman" w:hAnsi="Times New Roman" w:eastAsia="Lucida Sans Unicode" w:cs="Mangal"/>
      <w:color w:val="auto"/>
      <w:kern w:val="0"/>
      <w:sz w:val="24"/>
      <w:szCs w:val="24"/>
      <w:lang w:val="it-IT" w:eastAsia="hi-IN" w:bidi="hi-IN"/>
    </w:rPr>
  </w:style>
  <w:style w:type="paragraph" w:styleId="Note" w:customStyle="1">
    <w:name w:val="Note"/>
    <w:qFormat/>
    <w:rsid w:val="00c52784"/>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Mangal" w:hAnsi="Mangal" w:eastAsia="Mangal" w:cs="Mangal"/>
      <w:color w:val="000000"/>
      <w:kern w:val="0"/>
      <w:sz w:val="24"/>
      <w:szCs w:val="24"/>
      <w:lang w:val="it-IT" w:eastAsia="hi-IN" w:bidi="hi-IN"/>
    </w:rPr>
  </w:style>
  <w:style w:type="paragraph" w:styleId="Struttura1" w:customStyle="1">
    <w:name w:val="Struttura 1"/>
    <w:qFormat/>
    <w:rsid w:val="00c52784"/>
    <w:pPr>
      <w:widowControl w:val="false"/>
      <w:tabs>
        <w:tab w:val="left" w:pos="540" w:leader="none"/>
        <w:tab w:val="left" w:pos="707" w:leader="none"/>
        <w:tab w:val="left" w:pos="1415"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89"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before="0" w:after="285"/>
      <w:ind w:left="540" w:hanging="540"/>
      <w:jc w:val="left"/>
    </w:pPr>
    <w:rPr>
      <w:rFonts w:ascii="Lucida Sans Unicode" w:hAnsi="Lucida Sans Unicode" w:eastAsia="Lucida Sans Unicode" w:cs="Lucida Sans Unicode"/>
      <w:color w:val="000000"/>
      <w:kern w:val="0"/>
      <w:sz w:val="64"/>
      <w:szCs w:val="64"/>
      <w:lang w:val="it-IT" w:eastAsia="hi-IN" w:bidi="hi-IN"/>
    </w:rPr>
  </w:style>
  <w:style w:type="paragraph" w:styleId="Struttura2" w:customStyle="1">
    <w:name w:val="Struttura 2"/>
    <w:basedOn w:val="Struttura1"/>
    <w:qFormat/>
    <w:rsid w:val="00c52784"/>
    <w:pPr>
      <w:tabs>
        <w:tab w:val="left" w:pos="0" w:leader="none"/>
        <w:tab w:val="left" w:pos="245" w:leader="none"/>
        <w:tab w:val="left" w:pos="952" w:leader="none"/>
        <w:tab w:val="left" w:pos="1170"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before="0" w:after="227"/>
      <w:ind w:left="1170" w:hanging="450"/>
    </w:pPr>
    <w:rPr>
      <w:sz w:val="56"/>
      <w:szCs w:val="56"/>
    </w:rPr>
  </w:style>
  <w:style w:type="paragraph" w:styleId="Struttura3" w:customStyle="1">
    <w:name w:val="Struttura 3"/>
    <w:basedOn w:val="Struttura2"/>
    <w:qFormat/>
    <w:rsid w:val="00c52784"/>
    <w:pPr>
      <w:tabs>
        <w:tab w:val="left" w:pos="322" w:leader="none"/>
        <w:tab w:val="left" w:pos="630" w:leader="none"/>
        <w:tab w:val="left" w:pos="875" w:leader="none"/>
        <w:tab w:val="left" w:pos="1030" w:leader="none"/>
        <w:tab w:val="left" w:pos="1582" w:leader="none"/>
        <w:tab w:val="left" w:pos="1737" w:leader="none"/>
        <w:tab w:val="left" w:pos="1800"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before="0" w:after="170"/>
      <w:ind w:left="1800" w:hanging="360"/>
    </w:pPr>
    <w:rPr>
      <w:sz w:val="48"/>
      <w:szCs w:val="48"/>
    </w:rPr>
  </w:style>
  <w:style w:type="paragraph" w:styleId="Struttura4" w:customStyle="1">
    <w:name w:val="Struttura 4"/>
    <w:basedOn w:val="Struttura3"/>
    <w:qFormat/>
    <w:rsid w:val="00c52784"/>
    <w:pPr>
      <w:tabs>
        <w:tab w:val="left" w:pos="310" w:leader="none"/>
        <w:tab w:val="left" w:pos="720" w:leader="none"/>
        <w:tab w:val="left" w:pos="1017" w:leader="none"/>
        <w:tab w:val="left" w:pos="1042" w:leader="none"/>
        <w:tab w:val="left" w:pos="1350" w:leader="none"/>
        <w:tab w:val="left" w:pos="1595" w:leader="none"/>
        <w:tab w:val="left" w:pos="1725" w:leader="none"/>
        <w:tab w:val="left" w:pos="1750" w:leader="none"/>
        <w:tab w:val="left" w:pos="2302" w:leader="none"/>
        <w:tab w:val="left" w:pos="2432" w:leader="none"/>
        <w:tab w:val="left" w:pos="2457" w:leader="none"/>
        <w:tab w:val="left" w:pos="2520"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before="0" w:after="115"/>
      <w:ind w:left="2520" w:hanging="360"/>
    </w:pPr>
    <w:rPr>
      <w:sz w:val="40"/>
      <w:szCs w:val="40"/>
    </w:rPr>
  </w:style>
  <w:style w:type="paragraph" w:styleId="Struttura5" w:customStyle="1">
    <w:name w:val="Struttura 5"/>
    <w:basedOn w:val="Struttura4"/>
    <w:qFormat/>
    <w:rsid w:val="00c52784"/>
    <w:pPr>
      <w:tabs>
        <w:tab w:val="left" w:pos="297" w:leader="none"/>
        <w:tab w:val="left" w:pos="1005" w:leader="none"/>
        <w:tab w:val="left" w:pos="1440" w:leader="none"/>
        <w:tab w:val="left" w:pos="1712" w:leader="none"/>
        <w:tab w:val="left" w:pos="1762" w:leader="none"/>
        <w:tab w:val="left" w:pos="2070" w:leader="none"/>
        <w:tab w:val="left" w:pos="2315" w:leader="none"/>
        <w:tab w:val="left" w:pos="2420" w:leader="none"/>
        <w:tab w:val="left" w:pos="2470" w:leader="none"/>
        <w:tab w:val="left" w:pos="3022" w:leader="none"/>
        <w:tab w:val="left" w:pos="3127" w:leader="none"/>
        <w:tab w:val="left" w:pos="3177" w:leader="none"/>
        <w:tab w:val="left" w:pos="3240"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spacing w:before="0" w:after="57"/>
      <w:ind w:left="3240" w:hanging="360"/>
    </w:pPr>
    <w:rPr/>
  </w:style>
  <w:style w:type="paragraph" w:styleId="Struttura6" w:customStyle="1">
    <w:name w:val="Struttura 6"/>
    <w:basedOn w:val="Struttura5"/>
    <w:qFormat/>
    <w:rsid w:val="00c52784"/>
    <w:pPr/>
    <w:rPr/>
  </w:style>
  <w:style w:type="paragraph" w:styleId="Struttura7" w:customStyle="1">
    <w:name w:val="Struttura 7"/>
    <w:basedOn w:val="Struttura6"/>
    <w:qFormat/>
    <w:rsid w:val="00c52784"/>
    <w:pPr/>
    <w:rPr/>
  </w:style>
  <w:style w:type="paragraph" w:styleId="Struttura8" w:customStyle="1">
    <w:name w:val="Struttura 8"/>
    <w:basedOn w:val="Struttura7"/>
    <w:qFormat/>
    <w:rsid w:val="00c52784"/>
    <w:pPr/>
    <w:rPr/>
  </w:style>
  <w:style w:type="paragraph" w:styleId="Struttura9" w:customStyle="1">
    <w:name w:val="Struttura 9"/>
    <w:basedOn w:val="Struttura8"/>
    <w:qFormat/>
    <w:rsid w:val="00c52784"/>
    <w:pPr/>
    <w:rPr/>
  </w:style>
  <w:style w:type="paragraph" w:styleId="Intestazione4" w:customStyle="1">
    <w:name w:val="Intestazione4"/>
    <w:basedOn w:val="Normal"/>
    <w:qFormat/>
    <w:rsid w:val="00c52784"/>
    <w:pPr>
      <w:suppressLineNumbers/>
      <w:tabs>
        <w:tab w:val="center" w:pos="4819" w:leader="none"/>
        <w:tab w:val="right" w:pos="9638" w:leader="none"/>
      </w:tabs>
    </w:pPr>
    <w:rPr/>
  </w:style>
  <w:style w:type="paragraph" w:styleId="Pidipagina1" w:customStyle="1">
    <w:name w:val="Piè di pagina1"/>
    <w:basedOn w:val="Normal"/>
    <w:link w:val="PidipaginaCarattere"/>
    <w:qFormat/>
    <w:rsid w:val="00c52784"/>
    <w:pPr>
      <w:suppressLineNumbers/>
      <w:tabs>
        <w:tab w:val="center" w:pos="4819" w:leader="none"/>
        <w:tab w:val="right" w:pos="9638" w:leader="none"/>
      </w:tabs>
    </w:pPr>
    <w:rPr/>
  </w:style>
  <w:style w:type="paragraph" w:styleId="Contenutotabella" w:customStyle="1">
    <w:name w:val="Contenuto tabella"/>
    <w:basedOn w:val="Normal"/>
    <w:qFormat/>
    <w:rsid w:val="00c52784"/>
    <w:pPr>
      <w:suppressLineNumbers/>
    </w:pPr>
    <w:rPr/>
  </w:style>
  <w:style w:type="paragraph" w:styleId="Intestazionetabella" w:customStyle="1">
    <w:name w:val="Intestazione tabella"/>
    <w:basedOn w:val="Contenutotabella"/>
    <w:qFormat/>
    <w:rsid w:val="00c52784"/>
    <w:pPr>
      <w:jc w:val="center"/>
    </w:pPr>
    <w:rPr>
      <w:b/>
      <w:bCs/>
    </w:rPr>
  </w:style>
  <w:style w:type="paragraph" w:styleId="Paragrafoelenco1" w:customStyle="1">
    <w:name w:val="Paragrafo elenco1"/>
    <w:basedOn w:val="Normal"/>
    <w:qFormat/>
    <w:rsid w:val="00c52784"/>
    <w:pPr>
      <w:spacing w:before="0" w:after="200"/>
      <w:ind w:left="720" w:hanging="0"/>
    </w:pPr>
    <w:rPr/>
  </w:style>
  <w:style w:type="paragraph" w:styleId="Default1" w:customStyle="1">
    <w:name w:val="Default"/>
    <w:basedOn w:val="Normal"/>
    <w:qFormat/>
    <w:rsid w:val="00c52784"/>
    <w:pPr/>
    <w:rPr>
      <w:rFonts w:ascii="Garamond" w:hAnsi="Garamond" w:eastAsia="Garamond" w:cs="Garamond"/>
      <w:color w:val="000000"/>
    </w:rPr>
  </w:style>
  <w:style w:type="paragraph" w:styleId="NormalWeb">
    <w:name w:val="Normal (Web)"/>
    <w:basedOn w:val="Normal"/>
    <w:qFormat/>
    <w:rsid w:val="006609ee"/>
    <w:pPr>
      <w:widowControl/>
      <w:suppressAutoHyphens w:val="false"/>
      <w:spacing w:beforeAutospacing="1" w:after="119"/>
    </w:pPr>
    <w:rPr>
      <w:rFonts w:eastAsia="Times New Roman" w:cs="Times New Roman"/>
      <w:kern w:val="0"/>
      <w:lang w:eastAsia="it-IT" w:bidi="ar-SA"/>
    </w:rPr>
  </w:style>
  <w:style w:type="paragraph" w:styleId="Standard" w:customStyle="1">
    <w:name w:val="Standard"/>
    <w:qFormat/>
    <w:rsid w:val="00670ff1"/>
    <w:pPr>
      <w:widowControl w:val="false"/>
      <w:suppressAutoHyphens w:val="true"/>
      <w:bidi w:val="0"/>
      <w:jc w:val="left"/>
      <w:textAlignment w:val="baseline"/>
    </w:pPr>
    <w:rPr>
      <w:rFonts w:ascii="Times New Roman" w:hAnsi="Times New Roman" w:eastAsia="Lucida Sans Unicode" w:cs="Tahoma"/>
      <w:color w:val="000000"/>
      <w:kern w:val="2"/>
      <w:sz w:val="24"/>
      <w:szCs w:val="24"/>
      <w:lang w:val="en-US" w:eastAsia="zh-CN" w:bidi="en-US"/>
    </w:rPr>
  </w:style>
  <w:style w:type="paragraph" w:styleId="Western" w:customStyle="1">
    <w:name w:val="western"/>
    <w:basedOn w:val="Normal"/>
    <w:qFormat/>
    <w:rsid w:val="00f06352"/>
    <w:pPr>
      <w:widowControl/>
      <w:suppressAutoHyphens w:val="false"/>
      <w:spacing w:beforeAutospacing="1" w:after="0"/>
      <w:ind w:left="232" w:hanging="0"/>
    </w:pPr>
    <w:rPr>
      <w:rFonts w:ascii="Verdana" w:hAnsi="Verdana" w:eastAsia="Times New Roman" w:cs="Times New Roman"/>
      <w:kern w:val="0"/>
      <w:lang w:eastAsia="it-IT" w:bidi="ar-SA"/>
    </w:rPr>
  </w:style>
  <w:style w:type="paragraph" w:styleId="Font5" w:customStyle="1">
    <w:name w:val="font5"/>
    <w:basedOn w:val="Normal"/>
    <w:qFormat/>
    <w:rsid w:val="006d560f"/>
    <w:pPr>
      <w:widowControl/>
      <w:suppressAutoHyphens w:val="false"/>
      <w:spacing w:beforeAutospacing="1" w:afterAutospacing="1"/>
    </w:pPr>
    <w:rPr>
      <w:rFonts w:ascii="Arial" w:hAnsi="Arial" w:eastAsia="Times New Roman" w:cs="Arial"/>
      <w:kern w:val="0"/>
      <w:sz w:val="17"/>
      <w:szCs w:val="17"/>
      <w:lang w:eastAsia="it-IT" w:bidi="ar-SA"/>
    </w:rPr>
  </w:style>
  <w:style w:type="paragraph" w:styleId="Font6" w:customStyle="1">
    <w:name w:val="font6"/>
    <w:basedOn w:val="Normal"/>
    <w:qFormat/>
    <w:rsid w:val="006d560f"/>
    <w:pPr>
      <w:widowControl/>
      <w:suppressAutoHyphens w:val="false"/>
      <w:spacing w:beforeAutospacing="1" w:afterAutospacing="1"/>
    </w:pPr>
    <w:rPr>
      <w:rFonts w:ascii="Arial" w:hAnsi="Arial" w:eastAsia="Times New Roman" w:cs="Arial"/>
      <w:kern w:val="0"/>
      <w:sz w:val="16"/>
      <w:szCs w:val="16"/>
      <w:lang w:eastAsia="it-IT" w:bidi="ar-SA"/>
    </w:rPr>
  </w:style>
  <w:style w:type="paragraph" w:styleId="Font7" w:customStyle="1">
    <w:name w:val="font7"/>
    <w:basedOn w:val="Normal"/>
    <w:qFormat/>
    <w:rsid w:val="006d560f"/>
    <w:pPr>
      <w:widowControl/>
      <w:suppressAutoHyphens w:val="false"/>
      <w:spacing w:beforeAutospacing="1" w:afterAutospacing="1"/>
    </w:pPr>
    <w:rPr>
      <w:rFonts w:ascii="Arial" w:hAnsi="Arial" w:eastAsia="Times New Roman" w:cs="Arial"/>
      <w:b/>
      <w:bCs/>
      <w:kern w:val="0"/>
      <w:sz w:val="16"/>
      <w:szCs w:val="16"/>
      <w:lang w:eastAsia="it-IT" w:bidi="ar-SA"/>
    </w:rPr>
  </w:style>
  <w:style w:type="paragraph" w:styleId="Font8" w:customStyle="1">
    <w:name w:val="font8"/>
    <w:basedOn w:val="Normal"/>
    <w:qFormat/>
    <w:rsid w:val="006d560f"/>
    <w:pPr>
      <w:widowControl/>
      <w:suppressAutoHyphens w:val="false"/>
      <w:spacing w:beforeAutospacing="1" w:afterAutospacing="1"/>
    </w:pPr>
    <w:rPr>
      <w:rFonts w:ascii="Arial" w:hAnsi="Arial" w:eastAsia="Times New Roman" w:cs="Arial"/>
      <w:color w:val="000000"/>
      <w:kern w:val="0"/>
      <w:sz w:val="16"/>
      <w:szCs w:val="16"/>
      <w:lang w:eastAsia="it-IT" w:bidi="ar-SA"/>
    </w:rPr>
  </w:style>
  <w:style w:type="paragraph" w:styleId="Xl66" w:customStyle="1">
    <w:name w:val="xl66"/>
    <w:basedOn w:val="Normal"/>
    <w:qFormat/>
    <w:rsid w:val="006d560f"/>
    <w:pPr>
      <w:widowControl/>
      <w:suppressAutoHyphens w:val="false"/>
      <w:spacing w:beforeAutospacing="1" w:afterAutospacing="1"/>
    </w:pPr>
    <w:rPr>
      <w:rFonts w:ascii="Arial" w:hAnsi="Arial" w:eastAsia="Times New Roman" w:cs="Arial"/>
      <w:kern w:val="0"/>
      <w:lang w:eastAsia="it-IT" w:bidi="ar-SA"/>
    </w:rPr>
  </w:style>
  <w:style w:type="paragraph" w:styleId="Xl67" w:customStyle="1">
    <w:name w:val="xl67"/>
    <w:basedOn w:val="Normal"/>
    <w:qFormat/>
    <w:rsid w:val="006d560f"/>
    <w:pPr>
      <w:widowControl/>
      <w:suppressAutoHyphens w:val="false"/>
      <w:spacing w:beforeAutospacing="1" w:afterAutospacing="1"/>
      <w:jc w:val="both"/>
    </w:pPr>
    <w:rPr>
      <w:rFonts w:eastAsia="Times New Roman" w:cs="Times New Roman"/>
      <w:kern w:val="0"/>
      <w:lang w:eastAsia="it-IT" w:bidi="ar-SA"/>
    </w:rPr>
  </w:style>
  <w:style w:type="paragraph" w:styleId="Xl68" w:customStyle="1">
    <w:name w:val="xl68"/>
    <w:basedOn w:val="Normal"/>
    <w:qFormat/>
    <w:rsid w:val="006d560f"/>
    <w:pPr>
      <w:widowControl/>
      <w:suppressAutoHyphens w:val="false"/>
      <w:spacing w:beforeAutospacing="1" w:afterAutospacing="1"/>
    </w:pPr>
    <w:rPr>
      <w:rFonts w:ascii="Arial" w:hAnsi="Arial" w:eastAsia="Times New Roman" w:cs="Arial"/>
      <w:b/>
      <w:bCs/>
      <w:kern w:val="0"/>
      <w:sz w:val="22"/>
      <w:szCs w:val="22"/>
      <w:lang w:eastAsia="it-IT" w:bidi="ar-SA"/>
    </w:rPr>
  </w:style>
  <w:style w:type="paragraph" w:styleId="Xl69" w:customStyle="1">
    <w:name w:val="xl69"/>
    <w:basedOn w:val="Normal"/>
    <w:qFormat/>
    <w:rsid w:val="006d560f"/>
    <w:pPr>
      <w:widowControl/>
      <w:suppressAutoHyphens w:val="false"/>
      <w:spacing w:beforeAutospacing="1" w:afterAutospacing="1"/>
      <w:jc w:val="both"/>
    </w:pPr>
    <w:rPr>
      <w:rFonts w:ascii="Arial" w:hAnsi="Arial" w:eastAsia="Times New Roman" w:cs="Arial"/>
      <w:b/>
      <w:bCs/>
      <w:kern w:val="0"/>
      <w:sz w:val="22"/>
      <w:szCs w:val="22"/>
      <w:lang w:eastAsia="it-IT" w:bidi="ar-SA"/>
    </w:rPr>
  </w:style>
  <w:style w:type="paragraph" w:styleId="Xl70" w:customStyle="1">
    <w:name w:val="xl70"/>
    <w:basedOn w:val="Normal"/>
    <w:qFormat/>
    <w:rsid w:val="006d560f"/>
    <w:pPr>
      <w:widowControl/>
      <w:suppressAutoHyphens w:val="false"/>
      <w:spacing w:beforeAutospacing="1" w:afterAutospacing="1"/>
    </w:pPr>
    <w:rPr>
      <w:rFonts w:ascii="Arial" w:hAnsi="Arial" w:eastAsia="Times New Roman" w:cs="Arial"/>
      <w:kern w:val="0"/>
      <w:sz w:val="22"/>
      <w:szCs w:val="22"/>
      <w:lang w:eastAsia="it-IT" w:bidi="ar-SA"/>
    </w:rPr>
  </w:style>
  <w:style w:type="paragraph" w:styleId="Xl71" w:customStyle="1">
    <w:name w:val="xl71"/>
    <w:basedOn w:val="Normal"/>
    <w:qFormat/>
    <w:rsid w:val="006d560f"/>
    <w:pPr>
      <w:widowControl/>
      <w:suppressAutoHyphens w:val="false"/>
      <w:spacing w:beforeAutospacing="1" w:afterAutospacing="1"/>
      <w:jc w:val="both"/>
    </w:pPr>
    <w:rPr>
      <w:rFonts w:ascii="Arial" w:hAnsi="Arial" w:eastAsia="Times New Roman" w:cs="Arial"/>
      <w:b/>
      <w:bCs/>
      <w:color w:val="FF00FF"/>
      <w:kern w:val="0"/>
      <w:sz w:val="22"/>
      <w:szCs w:val="22"/>
      <w:lang w:eastAsia="it-IT" w:bidi="ar-SA"/>
    </w:rPr>
  </w:style>
  <w:style w:type="paragraph" w:styleId="Xl72" w:customStyle="1">
    <w:name w:val="xl72"/>
    <w:basedOn w:val="Normal"/>
    <w:qFormat/>
    <w:rsid w:val="006d560f"/>
    <w:pPr>
      <w:widowControl/>
      <w:suppressAutoHyphens w:val="false"/>
      <w:spacing w:beforeAutospacing="1" w:afterAutospacing="1"/>
      <w:jc w:val="both"/>
    </w:pPr>
    <w:rPr>
      <w:rFonts w:ascii="Arial" w:hAnsi="Arial" w:eastAsia="Times New Roman" w:cs="Arial"/>
      <w:kern w:val="0"/>
      <w:sz w:val="22"/>
      <w:szCs w:val="22"/>
      <w:lang w:eastAsia="it-IT" w:bidi="ar-SA"/>
    </w:rPr>
  </w:style>
  <w:style w:type="paragraph" w:styleId="Xl73" w:customStyle="1">
    <w:name w:val="xl73"/>
    <w:basedOn w:val="Normal"/>
    <w:qFormat/>
    <w:rsid w:val="006d560f"/>
    <w:pPr>
      <w:widowControl/>
      <w:pBdr>
        <w:top w:val="single" w:sz="4" w:space="0" w:color="000000"/>
        <w:left w:val="single" w:sz="4" w:space="0" w:color="000000"/>
        <w:bottom w:val="single" w:sz="4" w:space="0" w:color="000000"/>
        <w:right w:val="single" w:sz="4" w:space="0" w:color="000000"/>
      </w:pBdr>
      <w:shd w:val="clear" w:color="CCFFFF" w:fill="E6E6FF"/>
      <w:suppressAutoHyphens w:val="false"/>
      <w:spacing w:beforeAutospacing="1" w:afterAutospacing="1"/>
      <w:jc w:val="center"/>
      <w:textAlignment w:val="center"/>
    </w:pPr>
    <w:rPr>
      <w:rFonts w:ascii="Arial" w:hAnsi="Arial" w:eastAsia="Times New Roman" w:cs="Arial"/>
      <w:kern w:val="0"/>
      <w:sz w:val="17"/>
      <w:szCs w:val="17"/>
      <w:lang w:eastAsia="it-IT" w:bidi="ar-SA"/>
    </w:rPr>
  </w:style>
  <w:style w:type="paragraph" w:styleId="Xl74" w:customStyle="1">
    <w:name w:val="xl74"/>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eastAsia="Times New Roman" w:cs="Arial"/>
      <w:kern w:val="0"/>
      <w:sz w:val="17"/>
      <w:szCs w:val="17"/>
      <w:lang w:eastAsia="it-IT" w:bidi="ar-SA"/>
    </w:rPr>
  </w:style>
  <w:style w:type="paragraph" w:styleId="Xl75" w:customStyle="1">
    <w:name w:val="xl75"/>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eastAsia="Times New Roman" w:cs="Arial"/>
      <w:kern w:val="0"/>
      <w:sz w:val="17"/>
      <w:szCs w:val="17"/>
      <w:lang w:eastAsia="it-IT" w:bidi="ar-SA"/>
    </w:rPr>
  </w:style>
  <w:style w:type="paragraph" w:styleId="Xl76" w:customStyle="1">
    <w:name w:val="xl76"/>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eastAsia="Times New Roman" w:cs="Arial"/>
      <w:kern w:val="0"/>
      <w:sz w:val="17"/>
      <w:szCs w:val="17"/>
      <w:lang w:eastAsia="it-IT" w:bidi="ar-SA"/>
    </w:rPr>
  </w:style>
  <w:style w:type="paragraph" w:styleId="Xl77" w:customStyle="1">
    <w:name w:val="xl77"/>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eastAsia="Times New Roman" w:cs="Arial"/>
      <w:kern w:val="0"/>
      <w:lang w:eastAsia="it-IT" w:bidi="ar-SA"/>
    </w:rPr>
  </w:style>
  <w:style w:type="paragraph" w:styleId="Xl78" w:customStyle="1">
    <w:name w:val="xl78"/>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eastAsia="Times New Roman" w:cs="Arial"/>
      <w:kern w:val="0"/>
      <w:sz w:val="16"/>
      <w:szCs w:val="16"/>
      <w:lang w:eastAsia="it-IT" w:bidi="ar-SA"/>
    </w:rPr>
  </w:style>
  <w:style w:type="paragraph" w:styleId="Xl79" w:customStyle="1">
    <w:name w:val="xl79"/>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eastAsia="Times New Roman" w:cs="Arial"/>
      <w:kern w:val="0"/>
      <w:sz w:val="16"/>
      <w:szCs w:val="16"/>
      <w:lang w:eastAsia="it-IT" w:bidi="ar-SA"/>
    </w:rPr>
  </w:style>
  <w:style w:type="paragraph" w:styleId="Xl80" w:customStyle="1">
    <w:name w:val="xl80"/>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eastAsia="Times New Roman" w:cs="Arial"/>
      <w:kern w:val="0"/>
      <w:sz w:val="16"/>
      <w:szCs w:val="16"/>
      <w:lang w:eastAsia="it-IT" w:bidi="ar-SA"/>
    </w:rPr>
  </w:style>
  <w:style w:type="paragraph" w:styleId="Xl81" w:customStyle="1">
    <w:name w:val="xl81"/>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eastAsia="Times New Roman" w:cs="Arial"/>
      <w:b/>
      <w:bCs/>
      <w:kern w:val="0"/>
      <w:sz w:val="16"/>
      <w:szCs w:val="16"/>
      <w:lang w:eastAsia="it-IT" w:bidi="ar-SA"/>
    </w:rPr>
  </w:style>
  <w:style w:type="paragraph" w:styleId="Xl82" w:customStyle="1">
    <w:name w:val="xl82"/>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eastAsia="Times New Roman" w:cs="Arial"/>
      <w:kern w:val="0"/>
      <w:sz w:val="16"/>
      <w:szCs w:val="16"/>
      <w:lang w:eastAsia="it-IT" w:bidi="ar-SA"/>
    </w:rPr>
  </w:style>
  <w:style w:type="paragraph" w:styleId="Xl83" w:customStyle="1">
    <w:name w:val="xl83"/>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eastAsia="Times New Roman" w:cs="Arial"/>
      <w:kern w:val="0"/>
      <w:sz w:val="16"/>
      <w:szCs w:val="16"/>
      <w:lang w:eastAsia="it-IT" w:bidi="ar-SA"/>
    </w:rPr>
  </w:style>
  <w:style w:type="paragraph" w:styleId="Xl84" w:customStyle="1">
    <w:name w:val="xl84"/>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eastAsia="Times New Roman" w:cs="Arial"/>
      <w:kern w:val="0"/>
      <w:sz w:val="16"/>
      <w:szCs w:val="16"/>
      <w:lang w:eastAsia="it-IT" w:bidi="ar-SA"/>
    </w:rPr>
  </w:style>
  <w:style w:type="paragraph" w:styleId="Xl85" w:customStyle="1">
    <w:name w:val="xl85"/>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pPr>
    <w:rPr>
      <w:rFonts w:ascii="Arial" w:hAnsi="Arial" w:eastAsia="Times New Roman" w:cs="Arial"/>
      <w:kern w:val="0"/>
      <w:sz w:val="16"/>
      <w:szCs w:val="16"/>
      <w:lang w:eastAsia="it-IT" w:bidi="ar-SA"/>
    </w:rPr>
  </w:style>
  <w:style w:type="paragraph" w:styleId="Xl86" w:customStyle="1">
    <w:name w:val="xl86"/>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eastAsia="Times New Roman" w:cs="Arial"/>
      <w:b/>
      <w:bCs/>
      <w:color w:val="FF0000"/>
      <w:kern w:val="0"/>
      <w:sz w:val="17"/>
      <w:szCs w:val="17"/>
      <w:lang w:eastAsia="it-IT" w:bidi="ar-SA"/>
    </w:rPr>
  </w:style>
  <w:style w:type="paragraph" w:styleId="Xl87" w:customStyle="1">
    <w:name w:val="xl87"/>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eastAsia="Times New Roman" w:cs="Arial"/>
      <w:color w:val="FF0000"/>
      <w:kern w:val="0"/>
      <w:sz w:val="17"/>
      <w:szCs w:val="17"/>
      <w:lang w:eastAsia="it-IT" w:bidi="ar-SA"/>
    </w:rPr>
  </w:style>
  <w:style w:type="paragraph" w:styleId="Xl88" w:customStyle="1">
    <w:name w:val="xl88"/>
    <w:basedOn w:val="Normal"/>
    <w:qFormat/>
    <w:rsid w:val="006d560f"/>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eastAsia="Times New Roman" w:cs="Arial"/>
      <w:color w:val="FF0000"/>
      <w:kern w:val="0"/>
      <w:lang w:eastAsia="it-IT" w:bidi="ar-SA"/>
    </w:rPr>
  </w:style>
  <w:style w:type="paragraph" w:styleId="Xl89" w:customStyle="1">
    <w:name w:val="xl89"/>
    <w:basedOn w:val="Normal"/>
    <w:qFormat/>
    <w:rsid w:val="006d560f"/>
    <w:pPr>
      <w:widowControl/>
      <w:pBdr>
        <w:top w:val="single" w:sz="4" w:space="0" w:color="000000"/>
        <w:left w:val="single" w:sz="4" w:space="0" w:color="000000"/>
        <w:bottom w:val="single" w:sz="4" w:space="0" w:color="000000"/>
        <w:right w:val="single" w:sz="4" w:space="0" w:color="000000"/>
      </w:pBdr>
      <w:shd w:val="clear" w:color="CCFFFF" w:fill="E6E6FF"/>
      <w:suppressAutoHyphens w:val="false"/>
      <w:spacing w:beforeAutospacing="1" w:afterAutospacing="1"/>
      <w:jc w:val="both"/>
      <w:textAlignment w:val="center"/>
    </w:pPr>
    <w:rPr>
      <w:rFonts w:ascii="Arial" w:hAnsi="Arial" w:eastAsia="Times New Roman" w:cs="Arial"/>
      <w:kern w:val="0"/>
      <w:sz w:val="17"/>
      <w:szCs w:val="17"/>
      <w:lang w:eastAsia="it-IT" w:bidi="ar-SA"/>
    </w:rPr>
  </w:style>
  <w:style w:type="paragraph" w:styleId="Xl90" w:customStyle="1">
    <w:name w:val="xl90"/>
    <w:basedOn w:val="Normal"/>
    <w:qFormat/>
    <w:rsid w:val="006d560f"/>
    <w:pPr>
      <w:widowControl/>
      <w:pBdr>
        <w:top w:val="single" w:sz="8" w:space="0" w:color="000000"/>
        <w:left w:val="single" w:sz="8" w:space="0" w:color="000000"/>
      </w:pBdr>
      <w:suppressAutoHyphens w:val="false"/>
      <w:spacing w:beforeAutospacing="1" w:afterAutospacing="1"/>
      <w:textAlignment w:val="center"/>
    </w:pPr>
    <w:rPr>
      <w:rFonts w:ascii="Arial" w:hAnsi="Arial" w:eastAsia="Times New Roman" w:cs="Arial"/>
      <w:b/>
      <w:bCs/>
      <w:kern w:val="0"/>
      <w:sz w:val="17"/>
      <w:szCs w:val="17"/>
      <w:lang w:eastAsia="it-IT" w:bidi="ar-SA"/>
    </w:rPr>
  </w:style>
  <w:style w:type="paragraph" w:styleId="Xl91" w:customStyle="1">
    <w:name w:val="xl91"/>
    <w:basedOn w:val="Normal"/>
    <w:qFormat/>
    <w:rsid w:val="006d560f"/>
    <w:pPr>
      <w:widowControl/>
      <w:pBdr>
        <w:top w:val="single" w:sz="8" w:space="0" w:color="000000"/>
      </w:pBdr>
      <w:suppressAutoHyphens w:val="false"/>
      <w:spacing w:beforeAutospacing="1" w:afterAutospacing="1"/>
      <w:textAlignment w:val="center"/>
    </w:pPr>
    <w:rPr>
      <w:rFonts w:ascii="Arial" w:hAnsi="Arial" w:eastAsia="Times New Roman" w:cs="Arial"/>
      <w:b/>
      <w:bCs/>
      <w:kern w:val="0"/>
      <w:lang w:eastAsia="it-IT" w:bidi="ar-SA"/>
    </w:rPr>
  </w:style>
  <w:style w:type="paragraph" w:styleId="Xl92" w:customStyle="1">
    <w:name w:val="xl92"/>
    <w:basedOn w:val="Normal"/>
    <w:qFormat/>
    <w:rsid w:val="006d560f"/>
    <w:pPr>
      <w:widowControl/>
      <w:pBdr>
        <w:top w:val="single" w:sz="8" w:space="0" w:color="000000"/>
        <w:right w:val="single" w:sz="8" w:space="0" w:color="000000"/>
      </w:pBdr>
      <w:suppressAutoHyphens w:val="false"/>
      <w:spacing w:beforeAutospacing="1" w:afterAutospacing="1"/>
      <w:textAlignment w:val="center"/>
    </w:pPr>
    <w:rPr>
      <w:rFonts w:ascii="Arial" w:hAnsi="Arial" w:eastAsia="Times New Roman" w:cs="Arial"/>
      <w:b/>
      <w:bCs/>
      <w:kern w:val="0"/>
      <w:lang w:eastAsia="it-IT" w:bidi="ar-SA"/>
    </w:rPr>
  </w:style>
  <w:style w:type="paragraph" w:styleId="CM5" w:customStyle="1">
    <w:name w:val="CM5"/>
    <w:basedOn w:val="Default1"/>
    <w:next w:val="Default1"/>
    <w:qFormat/>
    <w:rsid w:val="00ae6d56"/>
    <w:pPr>
      <w:suppressAutoHyphens w:val="false"/>
      <w:spacing w:lineRule="atLeast" w:line="276"/>
    </w:pPr>
    <w:rPr>
      <w:rFonts w:ascii="Times New Roman" w:hAnsi="Times New Roman" w:eastAsia="Times New Roman" w:cs="Times New Roman"/>
      <w:color w:val="auto"/>
      <w:kern w:val="0"/>
      <w:lang w:eastAsia="it-IT" w:bidi="ar-SA"/>
    </w:rPr>
  </w:style>
  <w:style w:type="paragraph" w:styleId="BalloonText">
    <w:name w:val="Balloon Text"/>
    <w:basedOn w:val="Normal"/>
    <w:link w:val="TestofumettoCarattere"/>
    <w:qFormat/>
    <w:rsid w:val="002e44a9"/>
    <w:pPr/>
    <w:rPr>
      <w:rFonts w:ascii="Tahoma" w:hAnsi="Tahoma"/>
      <w:sz w:val="16"/>
      <w:szCs w:val="14"/>
    </w:rPr>
  </w:style>
  <w:style w:type="paragraph" w:styleId="ListParagraph">
    <w:name w:val="List Paragraph"/>
    <w:basedOn w:val="Normal"/>
    <w:uiPriority w:val="34"/>
    <w:qFormat/>
    <w:rsid w:val="00222253"/>
    <w:pPr>
      <w:widowControl/>
      <w:ind w:left="708" w:hanging="0"/>
      <w:textAlignment w:val="baseline"/>
    </w:pPr>
    <w:rPr>
      <w:rFonts w:eastAsia="Times New Roman" w:cs="Times New Roman"/>
      <w:kern w:val="0"/>
      <w:sz w:val="20"/>
      <w:szCs w:val="20"/>
      <w:lang w:eastAsia="ar-SA" w:bidi="ar-SA"/>
    </w:rPr>
  </w:style>
  <w:style w:type="paragraph" w:styleId="Titolotabella" w:customStyle="1">
    <w:name w:val="Titolo tabella"/>
    <w:basedOn w:val="Contenutotabella"/>
    <w:qFormat/>
    <w:pPr>
      <w:jc w:val="center"/>
    </w:pPr>
    <w:rPr>
      <w:b/>
      <w:bCs/>
    </w:rPr>
  </w:style>
  <w:style w:type="paragraph" w:styleId="Intestazione">
    <w:name w:val="Header"/>
    <w:basedOn w:val="Normal"/>
    <w:pPr/>
    <w:rPr/>
  </w:style>
  <w:style w:type="paragraph" w:styleId="Pidipagina">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berto.pulcinelli@uslsudest.toscana.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E2646-851E-4616-B0B7-CD797FDA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Application>LibreOffice/6.1.0.3$Windows_X86_64 LibreOffice_project/efb621ed25068d70781dc026f7e9c5187a4decd1</Application>
  <Pages>1</Pages>
  <Words>7545</Words>
  <Characters>43009</Characters>
  <CharactersWithSpaces>50454</CharactersWithSpaces>
  <Paragraphs>100</Paragraphs>
  <Company>Azienda USL 7 Siena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2020-01-25T17:05:00Z</dcterms:created>
  <dc:creator>Daniela Faenzi</dc:creator>
  <dc:description/>
  <dc:language>it-IT</dc:language>
  <cp:lastModifiedBy/>
  <cp:lastPrinted>2020-01-27T16:35:00Z</cp:lastPrinted>
  <dcterms:modified xsi:type="dcterms:W3CDTF">2020-01-28T13:34:09Z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Azienda USL 7 Siena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